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F4" w:rsidRDefault="00DE51F4" w:rsidP="00DE51F4">
      <w:pPr>
        <w:pStyle w:val="Titre5"/>
        <w:rPr>
          <w:rFonts w:ascii="Arial" w:hAnsi="Arial"/>
          <w:sz w:val="22"/>
        </w:rPr>
      </w:pPr>
    </w:p>
    <w:p w:rsidR="00DE51F4" w:rsidRDefault="00DE51F4" w:rsidP="00DE51F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Courier (W1)" w:hAnsi="Courier (W1)"/>
          <w:b/>
          <w:sz w:val="60"/>
        </w:rPr>
      </w:pPr>
      <w:r>
        <w:rPr>
          <w:rFonts w:ascii="Courier (W1)" w:hAnsi="Courier (W1)"/>
          <w:b/>
          <w:sz w:val="60"/>
        </w:rPr>
        <w:t>TOURNOI U10/U11</w:t>
      </w:r>
    </w:p>
    <w:p w:rsidR="00DE51F4" w:rsidRDefault="00DE51F4" w:rsidP="00DE51F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Courier (W1)" w:hAnsi="Courier (W1)"/>
          <w:b/>
          <w:sz w:val="60"/>
        </w:rPr>
      </w:pPr>
      <w:r>
        <w:rPr>
          <w:rFonts w:ascii="Courier (W1)" w:hAnsi="Courier (W1)"/>
          <w:b/>
          <w:sz w:val="60"/>
        </w:rPr>
        <w:t>Du 16 FEVRIER 2014</w:t>
      </w:r>
    </w:p>
    <w:p w:rsidR="00DE51F4" w:rsidRDefault="00DE51F4" w:rsidP="00DE51F4">
      <w:pPr>
        <w:rPr>
          <w:rFonts w:ascii="CG Times (W1)" w:hAnsi="CG Times (W1)"/>
        </w:rPr>
      </w:pPr>
    </w:p>
    <w:p w:rsidR="00DE51F4" w:rsidRDefault="00DE51F4" w:rsidP="00DE51F4">
      <w:pPr>
        <w:rPr>
          <w:rFonts w:ascii="CG Times (W1)" w:hAnsi="CG Times (W1)"/>
        </w:rPr>
      </w:pPr>
    </w:p>
    <w:p w:rsidR="00DE51F4" w:rsidRDefault="00DE51F4" w:rsidP="00DE51F4">
      <w:pPr>
        <w:rPr>
          <w:rFonts w:ascii="CG Times (W1)" w:hAnsi="CG Times (W1)"/>
        </w:rPr>
      </w:pPr>
    </w:p>
    <w:p w:rsidR="00DE51F4" w:rsidRDefault="00DE51F4" w:rsidP="00DE51F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left="1134" w:right="1134"/>
        <w:jc w:val="center"/>
        <w:rPr>
          <w:rFonts w:ascii="CG Times (W1)" w:hAnsi="CG Times (W1)"/>
          <w:b/>
          <w:sz w:val="50"/>
        </w:rPr>
      </w:pPr>
      <w:r>
        <w:rPr>
          <w:rFonts w:ascii="CG Times (W1)" w:hAnsi="CG Times (W1)"/>
          <w:b/>
          <w:sz w:val="50"/>
        </w:rPr>
        <w:t>REGLEMENT GENERAL</w:t>
      </w:r>
    </w:p>
    <w:p w:rsidR="00DE51F4" w:rsidRDefault="00DE51F4" w:rsidP="00DE51F4">
      <w:pPr>
        <w:rPr>
          <w:rFonts w:ascii="CG Times (W1)" w:hAnsi="CG Times (W1)"/>
          <w:b/>
          <w:sz w:val="30"/>
        </w:rPr>
      </w:pPr>
    </w:p>
    <w:p w:rsidR="00DE51F4" w:rsidRDefault="00DE51F4" w:rsidP="00DE51F4">
      <w:pPr>
        <w:rPr>
          <w:rFonts w:ascii="CG Times (W1)" w:hAnsi="CG Times (W1)"/>
          <w:b/>
          <w:sz w:val="30"/>
        </w:rPr>
      </w:pPr>
    </w:p>
    <w:p w:rsidR="00DE51F4" w:rsidRDefault="00DE51F4" w:rsidP="00DE51F4">
      <w:pPr>
        <w:rPr>
          <w:rFonts w:ascii="CG Times (W1)" w:hAnsi="CG Times (W1)"/>
          <w:b/>
          <w:sz w:val="30"/>
        </w:rPr>
      </w:pPr>
    </w:p>
    <w:p w:rsidR="00DE51F4" w:rsidRDefault="00DE51F4" w:rsidP="00DE51F4">
      <w:pPr>
        <w:jc w:val="center"/>
        <w:rPr>
          <w:rFonts w:ascii="CG Times (W1)" w:hAnsi="CG Times (W1)"/>
          <w:b/>
          <w:sz w:val="32"/>
        </w:rPr>
      </w:pPr>
      <w:r>
        <w:rPr>
          <w:rFonts w:ascii="CG Times (W1)" w:hAnsi="CG Times (W1)"/>
          <w:b/>
          <w:sz w:val="32"/>
        </w:rPr>
        <w:t>1- GENERALITES</w:t>
      </w:r>
    </w:p>
    <w:p w:rsidR="00DE51F4" w:rsidRDefault="00DE51F4" w:rsidP="00DE51F4">
      <w:pPr>
        <w:jc w:val="center"/>
        <w:rPr>
          <w:rFonts w:ascii="CG Times (W1)" w:hAnsi="CG Times (W1)"/>
          <w:b/>
          <w:sz w:val="32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numPr>
          <w:ilvl w:val="1"/>
          <w:numId w:val="1"/>
        </w:num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- Le COSMO TAVERNY organise un tournoi de football en salle pour la catégorie U10/U11selon les règlements du futsal  de la Fédération Française de Football (F.F.F.) auxquelles seront ajoutées quelques règles liées aux conditions du tournoi.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numPr>
          <w:ilvl w:val="1"/>
          <w:numId w:val="1"/>
        </w:num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 xml:space="preserve">- Le présent tournoi est homologué par </w:t>
      </w:r>
      <w:smartTag w:uri="urn:schemas-microsoft-com:office:smarttags" w:element="PersonName">
        <w:smartTagPr>
          <w:attr w:name="ProductID" w:val="la Ligue"/>
        </w:smartTagPr>
        <w:r>
          <w:rPr>
            <w:rFonts w:ascii="CG Times (W1)" w:hAnsi="CG Times (W1)"/>
            <w:sz w:val="26"/>
          </w:rPr>
          <w:t>la Ligue</w:t>
        </w:r>
      </w:smartTag>
      <w:r>
        <w:rPr>
          <w:rFonts w:ascii="CG Times (W1)" w:hAnsi="CG Times (W1)"/>
          <w:sz w:val="26"/>
        </w:rPr>
        <w:t xml:space="preserve"> de Paris Ile de France Football et le District du Val d’Oise Football.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1.3 - Chaque équipe est composée de 9 joueurs (6 sur le terrain + 3 remplaçants) licenciés au sein de la Fédération Française de Football. Les licences seront présentées avec la composition d’équipe au début du Tournoi.</w:t>
      </w: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1.4 - Des coupes et récompenses d'une valeur totale de 600 Euros, sont attribuées à toutes les équipes en fonction du classement.</w:t>
      </w: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1.5 - Chaque club participant doit se présenter avec 2 jeux de maillots de couleurs différentes.</w:t>
      </w: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1.6 –Les matchs seront arbitrés par des dirigeants ou éducateurs de notre club</w:t>
      </w: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</w:p>
    <w:p w:rsidR="00DE51F4" w:rsidRDefault="00DE51F4" w:rsidP="00DE51F4">
      <w:pPr>
        <w:ind w:left="-284"/>
        <w:rPr>
          <w:rFonts w:ascii="CG Times (W1)" w:hAnsi="CG Times (W1)"/>
          <w:sz w:val="26"/>
        </w:rPr>
      </w:pPr>
    </w:p>
    <w:p w:rsidR="00DE51F4" w:rsidRDefault="00DE51F4" w:rsidP="00DE51F4">
      <w:pPr>
        <w:ind w:left="-284" w:firstLine="284"/>
        <w:rPr>
          <w:rFonts w:ascii="CG Times (W1)" w:hAnsi="CG Times (W1)"/>
          <w:sz w:val="24"/>
        </w:rPr>
      </w:pPr>
      <w:r>
        <w:rPr>
          <w:rFonts w:ascii="CG Times (W1)" w:hAnsi="CG Times (W1)"/>
          <w:sz w:val="26"/>
        </w:rPr>
        <w:t>.</w:t>
      </w:r>
    </w:p>
    <w:p w:rsidR="00DE51F4" w:rsidRDefault="00DE51F4" w:rsidP="00DE51F4">
      <w:pPr>
        <w:rPr>
          <w:rFonts w:ascii="CG Times (W1)" w:hAnsi="CG Times (W1)"/>
          <w:sz w:val="24"/>
        </w:rPr>
      </w:pPr>
    </w:p>
    <w:p w:rsidR="00DE51F4" w:rsidRDefault="00DE51F4" w:rsidP="00DE51F4">
      <w:pPr>
        <w:jc w:val="center"/>
        <w:rPr>
          <w:rFonts w:ascii="CG Times (W1)" w:hAnsi="CG Times (W1)"/>
          <w:b/>
          <w:sz w:val="32"/>
        </w:rPr>
      </w:pPr>
      <w:r>
        <w:rPr>
          <w:rFonts w:ascii="CG Times (W1)" w:hAnsi="CG Times (W1)"/>
          <w:b/>
          <w:sz w:val="32"/>
        </w:rPr>
        <w:t>2 - REGLEMENT TECHNIQUE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2.1 – 16 équipes participent au tournoi. Elles sont réparties en 4 groupes de 4 équipes. Les équipes participantes sont partagées dans chaque groupe par un tirage au sort effectué par le comité d'organisation.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lastRenderedPageBreak/>
        <w:t>2.2 - Chaque équipe doit être prête au moins 3 minutes avant l'heure du match. Un retard non justifié de plus de 3 minutes après l'heure officielle de la rencontre, donne match perdu (0 point et 0 but).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2.3 - Pour chaque match, tous les remplaçants peuvent entrer en jeu; les joueurs remplacés peuvent revenir en jeu pendant le match.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 xml:space="preserve">Le remplacement des joueurs se fait au niveau de la ligne médiane après avoir prévenu l'arbitre. 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2.4 - Tout joueur expulsé par l'arbitre est suspendu automatiquement pour la rencontre suivante. Il en est de même pour un joueur recevant 2 avertissements lors de 2 rencontres différentes, durant le tournoi.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 xml:space="preserve">2.5 -  Le temps de jeu de chaque rencontre est </w:t>
      </w:r>
      <w:r>
        <w:rPr>
          <w:rFonts w:ascii="CG Times (W1)" w:hAnsi="CG Times (W1)"/>
          <w:b/>
          <w:sz w:val="26"/>
        </w:rPr>
        <w:t>1X 8 minutes</w:t>
      </w:r>
      <w:r>
        <w:rPr>
          <w:rFonts w:ascii="CG Times (W1)" w:hAnsi="CG Times (W1)"/>
          <w:sz w:val="26"/>
        </w:rPr>
        <w:t xml:space="preserve"> sans mi-</w:t>
      </w:r>
      <w:proofErr w:type="gramStart"/>
      <w:r>
        <w:rPr>
          <w:rFonts w:ascii="CG Times (W1)" w:hAnsi="CG Times (W1)"/>
          <w:sz w:val="26"/>
        </w:rPr>
        <w:t>temps .</w:t>
      </w:r>
      <w:proofErr w:type="gramEnd"/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2.6 - Les points attribués à chaque match sont: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Match gagné:</w:t>
      </w:r>
      <w:r>
        <w:rPr>
          <w:rFonts w:ascii="CG Times (W1)" w:hAnsi="CG Times (W1)"/>
          <w:sz w:val="26"/>
        </w:rPr>
        <w:tab/>
        <w:t>4 points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Match nul:</w:t>
      </w:r>
      <w:r>
        <w:rPr>
          <w:rFonts w:ascii="CG Times (W1)" w:hAnsi="CG Times (W1)"/>
          <w:sz w:val="26"/>
        </w:rPr>
        <w:tab/>
      </w:r>
      <w:r>
        <w:rPr>
          <w:rFonts w:ascii="CG Times (W1)" w:hAnsi="CG Times (W1)"/>
          <w:sz w:val="26"/>
        </w:rPr>
        <w:tab/>
        <w:t>2 points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Match perdu:</w:t>
      </w:r>
      <w:r>
        <w:rPr>
          <w:rFonts w:ascii="CG Times (W1)" w:hAnsi="CG Times (W1)"/>
          <w:sz w:val="26"/>
        </w:rPr>
        <w:tab/>
        <w:t>1 point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 xml:space="preserve">Match pénalité: </w:t>
      </w:r>
      <w:r>
        <w:rPr>
          <w:rFonts w:ascii="CG Times (W1)" w:hAnsi="CG Times (W1)"/>
          <w:sz w:val="26"/>
        </w:rPr>
        <w:tab/>
        <w:t>0 point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2.7 - Le tournoi se déroule en 2 phases: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</w:r>
      <w:r>
        <w:rPr>
          <w:rFonts w:ascii="CG Times (W1)" w:hAnsi="CG Times (W1)"/>
          <w:sz w:val="26"/>
          <w:u w:val="single"/>
        </w:rPr>
        <w:t xml:space="preserve">Première phase: 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Dans chaque groupe, toutes les équipes se rencontrent entre elles soit 3 matches par équipe.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>A la fin de la première phase est établi un classement. Si 2 équipes obtiennent le même nombre de points, elles sont départagées de façon suivante, par ordre:</w:t>
      </w: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1) le goal-average particulier entre ces 2 équipes.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2) le goal-average général (différence entre but marqués et encaissés).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3) la meilleure attaque.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>4) la  meilleure défense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ab/>
        <w:t xml:space="preserve">5) une séance de 3 </w:t>
      </w:r>
      <w:proofErr w:type="spellStart"/>
      <w:r>
        <w:rPr>
          <w:rFonts w:ascii="CG Times (W1)" w:hAnsi="CG Times (W1)"/>
          <w:sz w:val="26"/>
        </w:rPr>
        <w:t>pénalties</w:t>
      </w:r>
      <w:proofErr w:type="spellEnd"/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</w:rPr>
      </w:pPr>
    </w:p>
    <w:p w:rsidR="00DE51F4" w:rsidRDefault="00DE51F4" w:rsidP="00DE51F4">
      <w:pPr>
        <w:rPr>
          <w:rFonts w:ascii="CG Times (W1)" w:hAnsi="CG Times (W1)"/>
          <w:sz w:val="26"/>
          <w:u w:val="single"/>
        </w:rPr>
      </w:pPr>
      <w:r>
        <w:rPr>
          <w:rFonts w:ascii="CG Times (W1)" w:hAnsi="CG Times (W1)"/>
          <w:sz w:val="26"/>
        </w:rPr>
        <w:tab/>
      </w:r>
      <w:r>
        <w:rPr>
          <w:rFonts w:ascii="CG Times (W1)" w:hAnsi="CG Times (W1)"/>
          <w:sz w:val="26"/>
          <w:u w:val="single"/>
        </w:rPr>
        <w:t xml:space="preserve">Deuxième phase: </w:t>
      </w:r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 xml:space="preserve">Les deux premiers de chaque groupe seront qualifiés pour  les ¼ de finale et les places  de1 à </w:t>
      </w:r>
      <w:proofErr w:type="gramStart"/>
      <w:r>
        <w:rPr>
          <w:rFonts w:ascii="CG Times (W1)" w:hAnsi="CG Times (W1)"/>
          <w:sz w:val="26"/>
        </w:rPr>
        <w:t>8 .</w:t>
      </w:r>
      <w:proofErr w:type="gramEnd"/>
    </w:p>
    <w:p w:rsidR="00DE51F4" w:rsidRDefault="00DE51F4" w:rsidP="00DE51F4">
      <w:pPr>
        <w:rPr>
          <w:rFonts w:ascii="CG Times (W1)" w:hAnsi="CG Times (W1)"/>
          <w:sz w:val="26"/>
        </w:rPr>
      </w:pPr>
      <w:r>
        <w:rPr>
          <w:rFonts w:ascii="CG Times (W1)" w:hAnsi="CG Times (W1)"/>
          <w:sz w:val="26"/>
        </w:rPr>
        <w:t xml:space="preserve">Les équipes classées troisième et quatrième de leur groupe se rencontreront pour les places de 9 à 16 selon le </w:t>
      </w:r>
      <w:proofErr w:type="spellStart"/>
      <w:r>
        <w:rPr>
          <w:rFonts w:ascii="CG Times (W1)" w:hAnsi="CG Times (W1)"/>
          <w:sz w:val="26"/>
        </w:rPr>
        <w:t>meme</w:t>
      </w:r>
      <w:proofErr w:type="spellEnd"/>
      <w:r>
        <w:rPr>
          <w:rFonts w:ascii="CG Times (W1)" w:hAnsi="CG Times (W1)"/>
          <w:sz w:val="26"/>
        </w:rPr>
        <w:t xml:space="preserve"> procédé</w:t>
      </w:r>
    </w:p>
    <w:p w:rsidR="00AF5A95" w:rsidRDefault="00AF5A95"/>
    <w:sectPr w:rsidR="00AF5A95" w:rsidSect="00AF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878"/>
    <w:multiLevelType w:val="multilevel"/>
    <w:tmpl w:val="DE54C4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51F4"/>
    <w:rsid w:val="00AF5A95"/>
    <w:rsid w:val="00D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DE51F4"/>
    <w:pPr>
      <w:keepNext/>
      <w:outlineLvl w:val="4"/>
    </w:pPr>
    <w:rPr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DE51F4"/>
    <w:rPr>
      <w:rFonts w:ascii="Times New Roman" w:eastAsia="Times New Roman" w:hAnsi="Times New Roman" w:cs="Times New Roman"/>
      <w:sz w:val="4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 taverny</dc:creator>
  <cp:keywords/>
  <dc:description/>
  <cp:lastModifiedBy>cosmo taverny</cp:lastModifiedBy>
  <cp:revision>1</cp:revision>
  <dcterms:created xsi:type="dcterms:W3CDTF">2014-02-07T17:09:00Z</dcterms:created>
  <dcterms:modified xsi:type="dcterms:W3CDTF">2014-02-07T17:10:00Z</dcterms:modified>
</cp:coreProperties>
</file>