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Brush738 BT" w:cs="Brush738 BT" w:eastAsia="Brush738 BT" w:hAnsi="Brush738 B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1800"/>
        <w:contextualSpacing w:val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16000" cy="1016000"/>
            <wp:effectExtent b="0" l="0" r="0" t="0"/>
            <wp:docPr id="103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1143000</wp:posOffset>
                </wp:positionH>
                <wp:positionV relativeFrom="paragraph">
                  <wp:posOffset>110490</wp:posOffset>
                </wp:positionV>
                <wp:extent cx="5695950" cy="91440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/>
                        <a:solidFill>
                          <a:srgbClr val="FFFFFF"/>
                        </a:solidFill>
                        <a:ln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Titre1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i w:val="0"/>
                                <w:w w:val="100"/>
                                <w:position w:val="-1"/>
                                <w:sz w:val="2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8409354" w:rsidRPr="01261485">
                              <w:rPr>
                                <w:rFonts w:ascii="Calibri" w:hAnsi="Calibri"/>
                                <w:b w:val="1"/>
                                <w:bCs w:val="1"/>
                                <w:i w:val="0"/>
                                <w:iCs w:val="1"/>
                                <w:w w:val="100"/>
                                <w:position w:val="-1"/>
                                <w:sz w:val="2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Fédération  Française  de  Football – Ligue  de  Football  de  Normandie</w:t>
                            </w:r>
                          </w:p>
                          <w:p w:rsidR="00000000" w:rsidDel="00000000" w:rsidP="00523B28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1f497d"/>
                                <w:w w:val="100"/>
                                <w:position w:val="-1"/>
                                <w:sz w:val="1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1407040" w:rsidRPr="08855858">
                              <w:rPr>
                                <w:rFonts w:ascii="Calibri" w:hAnsi="Calibri"/>
                                <w:color w:val="1f497d"/>
                                <w:w w:val="100"/>
                                <w:position w:val="-1"/>
                                <w:sz w:val="1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Membre de l’Association Française pour un Sport sans Violence et pour le Fair Play</w:t>
                            </w:r>
                            <w:r w:rsidDel="00000000" w:rsidR="08409354" w:rsidRPr="08855858">
                              <w:rPr>
                                <w:rFonts w:ascii="Calibri" w:hAnsi="Calibri"/>
                                <w:color w:val="1f497d"/>
                                <w:w w:val="100"/>
                                <w:position w:val="-1"/>
                                <w:sz w:val="1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Titre2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i w:val="0"/>
                                <w:color w:val="000080"/>
                                <w:w w:val="100"/>
                                <w:position w:val="-1"/>
                                <w:sz w:val="7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1274916" w:rsidRPr="00000000">
                              <w:rPr>
                                <w:rFonts w:ascii="Calibri" w:hAnsi="Calibri"/>
                                <w:b w:val="1"/>
                                <w:bCs w:val="1"/>
                                <w:i w:val="1"/>
                                <w:color w:val="000080"/>
                                <w:w w:val="100"/>
                                <w:position w:val="-1"/>
                                <w:sz w:val="7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SAINT ROMAIN AC</w:t>
                            </w:r>
                            <w:r w:rsidDel="00000000" w:rsidR="08409354" w:rsidRPr="05389096">
                              <w:rPr>
                                <w:rFonts w:ascii="Calibri" w:hAnsi="Calibri"/>
                                <w:b w:val="1"/>
                                <w:bCs w:val="1"/>
                                <w:i w:val="1"/>
                                <w:color w:val="000080"/>
                                <w:w w:val="100"/>
                                <w:position w:val="-1"/>
                                <w:sz w:val="7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127491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8409354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1143000</wp:posOffset>
                </wp:positionH>
                <wp:positionV relativeFrom="paragraph">
                  <wp:posOffset>110490</wp:posOffset>
                </wp:positionV>
                <wp:extent cx="5695950" cy="914400"/>
                <wp:effectExtent b="0" l="0" r="0" t="0"/>
                <wp:wrapNone/>
                <wp:docPr id="10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33"/>
        <w:contextualSpacing w:val="0"/>
        <w:rPr>
          <w:rFonts w:ascii="Calibri" w:cs="Calibri" w:eastAsia="Calibri" w:hAnsi="Calibri"/>
          <w:color w:val="00008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8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right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Aux Membres du comité de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Aux Educateurs , Dirigeants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right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u w:val="single"/>
          <w:vertAlign w:val="baseline"/>
          <w:rtl w:val="0"/>
        </w:rPr>
        <w:t xml:space="preserve">Objet</w:t>
      </w: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vertAlign w:val="baseline"/>
          <w:rtl w:val="0"/>
        </w:rPr>
        <w:t xml:space="preserve"> : Procès verbal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vertAlign w:val="baseline"/>
          <w:rtl w:val="0"/>
        </w:rPr>
        <w:t xml:space="preserve"> : </w:t>
      </w: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lundi 23 juillet</w:t>
      </w:r>
    </w:p>
    <w:p w:rsidR="00000000" w:rsidDel="00000000" w:rsidP="00000000" w:rsidRDefault="00000000" w:rsidRPr="00000000" w14:paraId="0000000E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1fob9te" w:id="2"/>
      <w:bookmarkEnd w:id="2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Conseil d'administration tenu par Emmanuel Leroux en qualité de président du club.</w:t>
      </w:r>
    </w:p>
    <w:p w:rsidR="00000000" w:rsidDel="00000000" w:rsidP="00000000" w:rsidRDefault="00000000" w:rsidRPr="00000000" w14:paraId="00000010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3znysh7" w:id="3"/>
      <w:bookmarkEnd w:id="3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Début de la séance :19h</w:t>
      </w:r>
    </w:p>
    <w:p w:rsidR="00000000" w:rsidDel="00000000" w:rsidP="00000000" w:rsidRDefault="00000000" w:rsidRPr="00000000" w14:paraId="00000011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2et92p0" w:id="4"/>
      <w:bookmarkEnd w:id="4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A été convoqué l'ensemble des membres du CA</w:t>
      </w:r>
    </w:p>
    <w:p w:rsidR="00000000" w:rsidDel="00000000" w:rsidP="00000000" w:rsidRDefault="00000000" w:rsidRPr="00000000" w14:paraId="00000012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tyjcwt" w:id="5"/>
      <w:bookmarkEnd w:id="5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Absent excusé : J.Eudier</w:t>
      </w:r>
    </w:p>
    <w:p w:rsidR="00000000" w:rsidDel="00000000" w:rsidP="00000000" w:rsidRDefault="00000000" w:rsidRPr="00000000" w14:paraId="00000013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1t3h5sf" w:id="7"/>
      <w:bookmarkEnd w:id="7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4d34og8" w:id="8"/>
      <w:bookmarkEnd w:id="8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Manque toujours le paiement d'une dizaine de licence 2017/2018 (blocage des joueurs voulant changer de club)</w:t>
      </w:r>
    </w:p>
    <w:p w:rsidR="00000000" w:rsidDel="00000000" w:rsidP="00000000" w:rsidRDefault="00000000" w:rsidRPr="00000000" w14:paraId="00000016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s8eyo1" w:id="9"/>
      <w:bookmarkEnd w:id="9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Les comptes sont corrects pour cette fin de saison</w:t>
      </w:r>
    </w:p>
    <w:p w:rsidR="00000000" w:rsidDel="00000000" w:rsidP="00000000" w:rsidRDefault="00000000" w:rsidRPr="00000000" w14:paraId="00000017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7dp8vu" w:id="10"/>
      <w:bookmarkEnd w:id="10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Mr Madronnet T. est recondui en tant que salarié du club pour 2018/2019.</w:t>
      </w:r>
    </w:p>
    <w:p w:rsidR="00000000" w:rsidDel="00000000" w:rsidP="00000000" w:rsidRDefault="00000000" w:rsidRPr="00000000" w14:paraId="00000018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rdcrjn" w:id="11"/>
      <w:bookmarkEnd w:id="11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Ce dernier bénéficiant d'une formation(permis bus)</w:t>
      </w:r>
    </w:p>
    <w:p w:rsidR="00000000" w:rsidDel="00000000" w:rsidP="00000000" w:rsidRDefault="00000000" w:rsidRPr="00000000" w14:paraId="00000019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6in1rg" w:id="12"/>
      <w:bookmarkEnd w:id="12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Un passage à 35h/semaine est éventuellement envisageable avec fiche de poste et planning</w:t>
      </w:r>
    </w:p>
    <w:p w:rsidR="00000000" w:rsidDel="00000000" w:rsidP="00000000" w:rsidRDefault="00000000" w:rsidRPr="00000000" w14:paraId="0000001A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lnxbz9" w:id="13"/>
      <w:bookmarkEnd w:id="13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Pour les cotisations de la saison à venir , un pack Nike (survêtement..) est proposé lors de la licence</w:t>
      </w:r>
    </w:p>
    <w:p w:rsidR="00000000" w:rsidDel="00000000" w:rsidP="00000000" w:rsidRDefault="00000000" w:rsidRPr="00000000" w14:paraId="0000001B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5nkun2" w:id="14"/>
      <w:bookmarkEnd w:id="14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Une création de commission de discipline est prévu avec 2 membres du bureau (PA Tassel et P Lefrancois) , 2 techniciens à trouver ainsi que 2 autres personnes </w:t>
      </w:r>
    </w:p>
    <w:p w:rsidR="00000000" w:rsidDel="00000000" w:rsidP="00000000" w:rsidRDefault="00000000" w:rsidRPr="00000000" w14:paraId="0000001C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ksv4uv" w:id="15"/>
      <w:bookmarkEnd w:id="15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En attente d un éventuel mécénat</w:t>
      </w:r>
    </w:p>
    <w:p w:rsidR="00000000" w:rsidDel="00000000" w:rsidP="00000000" w:rsidRDefault="00000000" w:rsidRPr="00000000" w14:paraId="0000001D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44sinio" w:id="16"/>
      <w:bookmarkEnd w:id="16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Commande faite pour la saison 2018/2019</w:t>
      </w:r>
    </w:p>
    <w:p w:rsidR="00000000" w:rsidDel="00000000" w:rsidP="00000000" w:rsidRDefault="00000000" w:rsidRPr="00000000" w14:paraId="0000001E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jxsxqh" w:id="17"/>
      <w:bookmarkEnd w:id="17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L'achat d'un camescope est voté pour Mr Lechevallier (responsable communication)</w:t>
      </w:r>
    </w:p>
    <w:p w:rsidR="00000000" w:rsidDel="00000000" w:rsidP="00000000" w:rsidRDefault="00000000" w:rsidRPr="00000000" w14:paraId="0000001F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  <w:u w:val="single"/>
        </w:rPr>
      </w:pPr>
      <w:bookmarkStart w:colFirst="0" w:colLast="0" w:name="_z337ya" w:id="18"/>
      <w:bookmarkEnd w:id="18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u w:val="single"/>
          <w:rtl w:val="0"/>
        </w:rPr>
        <w:t xml:space="preserve">2) Manifestations</w:t>
      </w:r>
    </w:p>
    <w:p w:rsidR="00000000" w:rsidDel="00000000" w:rsidP="00000000" w:rsidRDefault="00000000" w:rsidRPr="00000000" w14:paraId="00000020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j2qqm3" w:id="19"/>
      <w:bookmarkEnd w:id="19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Le vide grenier du 14 juillet à été un succès avec un bénéfice pour le club</w:t>
      </w:r>
    </w:p>
    <w:p w:rsidR="00000000" w:rsidDel="00000000" w:rsidP="00000000" w:rsidRDefault="00000000" w:rsidRPr="00000000" w14:paraId="00000021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y810tw" w:id="20"/>
      <w:bookmarkEnd w:id="20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Dates des manifestations à venir au prochain conseil</w:t>
      </w:r>
    </w:p>
    <w:p w:rsidR="00000000" w:rsidDel="00000000" w:rsidP="00000000" w:rsidRDefault="00000000" w:rsidRPr="00000000" w14:paraId="00000022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4i7ojhp" w:id="21"/>
      <w:bookmarkEnd w:id="21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L'idée d'un salon du livre est proposé par Me Leroy</w:t>
      </w:r>
    </w:p>
    <w:p w:rsidR="00000000" w:rsidDel="00000000" w:rsidP="00000000" w:rsidRDefault="00000000" w:rsidRPr="00000000" w14:paraId="00000023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  <w:u w:val="single"/>
        </w:rPr>
      </w:pPr>
      <w:bookmarkStart w:colFirst="0" w:colLast="0" w:name="_2xcytpi" w:id="22"/>
      <w:bookmarkEnd w:id="22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u w:val="single"/>
          <w:rtl w:val="0"/>
        </w:rPr>
        <w:t xml:space="preserve">3) Compétitions</w:t>
      </w:r>
    </w:p>
    <w:p w:rsidR="00000000" w:rsidDel="00000000" w:rsidP="00000000" w:rsidRDefault="00000000" w:rsidRPr="00000000" w14:paraId="00000024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ci93xb" w:id="23"/>
      <w:bookmarkEnd w:id="23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Des recrutements sont en voie d aboutir et la place d'un service civique est à venir</w:t>
      </w:r>
    </w:p>
    <w:p w:rsidR="00000000" w:rsidDel="00000000" w:rsidP="00000000" w:rsidRDefault="00000000" w:rsidRPr="00000000" w14:paraId="00000025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  <w:u w:val="single"/>
        </w:rPr>
      </w:pPr>
      <w:bookmarkStart w:colFirst="0" w:colLast="0" w:name="_3whwml4" w:id="24"/>
      <w:bookmarkEnd w:id="24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u w:val="single"/>
          <w:rtl w:val="0"/>
        </w:rPr>
        <w:t xml:space="preserve">4) Débat autour des projets</w:t>
      </w:r>
    </w:p>
    <w:p w:rsidR="00000000" w:rsidDel="00000000" w:rsidP="00000000" w:rsidRDefault="00000000" w:rsidRPr="00000000" w14:paraId="00000026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bn6wsx" w:id="25"/>
      <w:bookmarkEnd w:id="25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Une réunion de chantier est prévu le 24 juillet pour la mise en route du terrain synthétique</w:t>
      </w:r>
    </w:p>
    <w:p w:rsidR="00000000" w:rsidDel="00000000" w:rsidP="00000000" w:rsidRDefault="00000000" w:rsidRPr="00000000" w14:paraId="00000027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qsh70q" w:id="26"/>
      <w:bookmarkEnd w:id="26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Une liste de différents petit travaux a été donné à la mairie</w:t>
      </w:r>
    </w:p>
    <w:p w:rsidR="00000000" w:rsidDel="00000000" w:rsidP="00000000" w:rsidRDefault="00000000" w:rsidRPr="00000000" w14:paraId="00000028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1pxezwc" w:id="28"/>
      <w:bookmarkEnd w:id="28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Fin de la réunion 20h40</w:t>
      </w:r>
    </w:p>
    <w:p w:rsidR="00000000" w:rsidDel="00000000" w:rsidP="00000000" w:rsidRDefault="00000000" w:rsidRPr="00000000" w14:paraId="0000002A">
      <w:pPr>
        <w:contextualSpacing w:val="0"/>
        <w:rPr>
          <w:rFonts w:ascii="Zurich BT" w:cs="Zurich BT" w:eastAsia="Zurich BT" w:hAnsi="Zurich B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794" w:top="454" w:left="567" w:right="1586" w:header="2835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rush738 BT"/>
  <w:font w:name="Calibri"/>
  <w:font w:name="Arial"/>
  <w:font w:name="Zurich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8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20"/>
        <w:szCs w:val="20"/>
        <w:u w:val="singl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-245743</wp:posOffset>
          </wp:positionH>
          <wp:positionV relativeFrom="paragraph">
            <wp:posOffset>62864</wp:posOffset>
          </wp:positionV>
          <wp:extent cx="1213485" cy="510540"/>
          <wp:effectExtent b="0" l="0" r="0" t="0"/>
          <wp:wrapSquare wrapText="bothSides" distB="0" distT="0" distL="114300" distR="114300"/>
          <wp:docPr id="103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485" cy="510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6330315</wp:posOffset>
          </wp:positionH>
          <wp:positionV relativeFrom="paragraph">
            <wp:posOffset>64135</wp:posOffset>
          </wp:positionV>
          <wp:extent cx="487680" cy="441960"/>
          <wp:effectExtent b="0" l="0" r="0" t="0"/>
          <wp:wrapSquare wrapText="bothSides" distB="0" distT="0" distL="114300" distR="114300"/>
          <wp:docPr id="103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680" cy="4419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Rounded MT Bold" w:cs="Arial" w:hAnsi="Arial Rounded MT Bold"/>
      <w:b w:val="1"/>
      <w:bCs w:val="1"/>
      <w:i w:val="1"/>
      <w:iCs w:val="1"/>
      <w:color w:val="ff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62"/>
      <w:szCs w:val="62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Brush738 BT" w:hAnsi="Brush738 B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Brush738 BT" w:hAnsi="Brush738 BT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480" w:right="33" w:leftChars="-1" w:rightChars="0" w:firstLineChars="-1"/>
      <w:jc w:val="right"/>
      <w:textDirection w:val="btLr"/>
      <w:textAlignment w:val="top"/>
      <w:outlineLvl w:val="4"/>
    </w:pPr>
    <w:rPr>
      <w:rFonts w:ascii="Brush738 BT" w:hAnsi="Brush738 B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Corpsdetexte2">
    <w:name w:val="Corps de texte 2"/>
    <w:basedOn w:val="Normal"/>
    <w:next w:val="Corpsdetex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0"/>
      <w:spacing w:line="1" w:lineRule="atLeast"/>
      <w:ind w:left="2520" w:leftChars="-1" w:rightChars="0" w:firstLineChars="-1"/>
      <w:jc w:val="both"/>
      <w:textDirection w:val="btLr"/>
      <w:textAlignment w:val="top"/>
      <w:outlineLvl w:val="0"/>
    </w:pPr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Retraitcorpsdetexte2">
    <w:name w:val="Retrait corps de texte 2"/>
    <w:basedOn w:val="Normal"/>
    <w:next w:val="Retraitcorpsdetexte2"/>
    <w:autoRedefine w:val="0"/>
    <w:hidden w:val="0"/>
    <w:qFormat w:val="0"/>
    <w:pPr>
      <w:suppressAutoHyphens w:val="0"/>
      <w:spacing w:line="1" w:lineRule="atLeast"/>
      <w:ind w:left="2130" w:leftChars="-1" w:rightChars="0" w:firstLine="30" w:firstLineChars="-1"/>
      <w:textDirection w:val="btLr"/>
      <w:textAlignment w:val="top"/>
      <w:outlineLvl w:val="0"/>
    </w:pPr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Retraitcorpsdetexte3">
    <w:name w:val="Retrait corps de texte 3"/>
    <w:basedOn w:val="Normal"/>
    <w:next w:val="Retraitcorpsdetexte3"/>
    <w:autoRedefine w:val="0"/>
    <w:hidden w:val="0"/>
    <w:qFormat w:val="0"/>
    <w:pPr>
      <w:suppressAutoHyphens w:val="0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brut">
    <w:name w:val="Texte brut"/>
    <w:basedOn w:val="Normal"/>
    <w:next w:val="Textebru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fr-FR"/>
    </w:rPr>
  </w:style>
  <w:style w:type="character" w:styleId="TextebrutCar">
    <w:name w:val="Texte brut Car"/>
    <w:next w:val="TextebrutC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rFonts w:ascii="Brush738 BT" w:hAnsi="Brush738 B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etraitcorpsdetexte2Car">
    <w:name w:val="Retrait corps de texte 2 Car"/>
    <w:next w:val="Retraitcorpsdetexte2Car"/>
    <w:autoRedefine w:val="0"/>
    <w:hidden w:val="0"/>
    <w:qFormat w:val="0"/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