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061" w:rsidRDefault="00F3124E">
      <w:bookmarkStart w:id="0" w:name="_GoBack"/>
      <w:bookmarkEnd w:id="0"/>
      <w:r>
        <w:rPr>
          <w:b/>
          <w:noProof/>
          <w:sz w:val="36"/>
          <w:lang w:eastAsia="fr-FR"/>
        </w:rPr>
        <w:pict>
          <v:shapetype id="_x0000_t202" coordsize="21600,21600" o:spt="202" path="m,l,21600r21600,l21600,xe">
            <v:stroke joinstyle="miter"/>
            <v:path gradientshapeok="t" o:connecttype="rect"/>
          </v:shapetype>
          <v:shape id="_x0000_s1032" type="#_x0000_t202" style="position:absolute;margin-left:-11.05pt;margin-top:-4.6pt;width:63.7pt;height:63.15pt;z-index:251666432;visibility:visible;mso-wrap-distance-left:9pt;mso-wrap-distance-top:0;mso-wrap-distance-right:9pt;mso-wrap-distance-bottom:0;mso-position-horizontal-relative:text;mso-position-vertical-relative:text;mso-width-relative:margin;mso-height-relative:margin;v-text-anchor:top" stroked="f">
            <v:textbox>
              <w:txbxContent>
                <w:p w:rsidR="0062628A" w:rsidRDefault="0062628A" w:rsidP="00F107B0">
                  <w:r>
                    <w:rPr>
                      <w:noProof/>
                      <w:lang w:eastAsia="fr-FR"/>
                    </w:rPr>
                    <w:drawing>
                      <wp:inline distT="0" distB="0" distL="0" distR="0" wp14:anchorId="0516D807" wp14:editId="586A3F10">
                        <wp:extent cx="466725" cy="604188"/>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SSP.jpg"/>
                                <pic:cNvPicPr/>
                              </pic:nvPicPr>
                              <pic:blipFill>
                                <a:blip r:embed="rId9">
                                  <a:extLst>
                                    <a:ext uri="{28A0092B-C50C-407E-A947-70E740481C1C}">
                                      <a14:useLocalDpi xmlns:a14="http://schemas.microsoft.com/office/drawing/2010/main" val="0"/>
                                    </a:ext>
                                  </a:extLst>
                                </a:blip>
                                <a:stretch>
                                  <a:fillRect/>
                                </a:stretch>
                              </pic:blipFill>
                              <pic:spPr>
                                <a:xfrm>
                                  <a:off x="0" y="0"/>
                                  <a:ext cx="479441" cy="620649"/>
                                </a:xfrm>
                                <a:prstGeom prst="rect">
                                  <a:avLst/>
                                </a:prstGeom>
                              </pic:spPr>
                            </pic:pic>
                          </a:graphicData>
                        </a:graphic>
                      </wp:inline>
                    </w:drawing>
                  </w:r>
                </w:p>
              </w:txbxContent>
            </v:textbox>
          </v:shape>
        </w:pict>
      </w:r>
      <w:r>
        <w:rPr>
          <w:noProof/>
        </w:rPr>
        <w:pict>
          <v:shape id="_x0000_s1026" type="#_x0000_t202" style="position:absolute;margin-left:33.9pt;margin-top:-6.25pt;width:540.65pt;height:56.75pt;z-index:251667456;visibility:visible;mso-wrap-distance-left:9pt;mso-wrap-distance-top:0;mso-wrap-distance-right:9pt;mso-wrap-distance-bottom:0;mso-position-horizontal-relative:text;mso-position-vertical-relative:text;mso-width-relative:margin;mso-height-relative:margin;v-text-anchor:top" stroked="f">
            <v:textbox style="mso-next-textbox:#_x0000_s1026">
              <w:txbxContent>
                <w:p w:rsidR="00441061" w:rsidRDefault="00441061" w:rsidP="00F107B0">
                  <w:pPr>
                    <w:jc w:val="right"/>
                  </w:pPr>
                  <w:r>
                    <w:rPr>
                      <w:noProof/>
                      <w:lang w:eastAsia="fr-FR"/>
                    </w:rPr>
                    <w:drawing>
                      <wp:inline distT="0" distB="0" distL="0" distR="0" wp14:anchorId="465A7D5E" wp14:editId="18885937">
                        <wp:extent cx="6629400" cy="6191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iere lettre.jpg"/>
                                <pic:cNvPicPr/>
                              </pic:nvPicPr>
                              <pic:blipFill>
                                <a:blip r:embed="rId10">
                                  <a:extLst>
                                    <a:ext uri="{28A0092B-C50C-407E-A947-70E740481C1C}">
                                      <a14:useLocalDpi xmlns:a14="http://schemas.microsoft.com/office/drawing/2010/main" val="0"/>
                                    </a:ext>
                                  </a:extLst>
                                </a:blip>
                                <a:stretch>
                                  <a:fillRect/>
                                </a:stretch>
                              </pic:blipFill>
                              <pic:spPr>
                                <a:xfrm>
                                  <a:off x="0" y="0"/>
                                  <a:ext cx="6636200" cy="619760"/>
                                </a:xfrm>
                                <a:prstGeom prst="rect">
                                  <a:avLst/>
                                </a:prstGeom>
                              </pic:spPr>
                            </pic:pic>
                          </a:graphicData>
                        </a:graphic>
                      </wp:inline>
                    </w:drawing>
                  </w:r>
                </w:p>
              </w:txbxContent>
            </v:textbox>
          </v:shape>
        </w:pict>
      </w:r>
      <w:r>
        <w:rPr>
          <w:noProof/>
        </w:rPr>
        <w:pict>
          <v:shape id="_x0000_s1027" type="#_x0000_t202" style="position:absolute;margin-left:-19.3pt;margin-top:-4.75pt;width:76pt;height:56.75pt;z-index:251661312;visibility:visible;mso-wrap-distance-left:9pt;mso-wrap-distance-top:0;mso-wrap-distance-right:9pt;mso-wrap-distance-bottom:0;mso-position-horizontal-relative:text;mso-position-vertical-relative:text;mso-width-relative:margin;mso-height-relative:margin;v-text-anchor:top" stroked="f">
            <v:textbox style="mso-next-textbox:#_x0000_s1027">
              <w:txbxContent>
                <w:p w:rsidR="00441061" w:rsidRDefault="00441061" w:rsidP="00441061">
                  <w:pPr>
                    <w:jc w:val="center"/>
                  </w:pPr>
                </w:p>
              </w:txbxContent>
            </v:textbox>
          </v:shape>
        </w:pict>
      </w:r>
    </w:p>
    <w:p w:rsidR="00441061" w:rsidRDefault="00F3124E">
      <w:r>
        <w:rPr>
          <w:noProof/>
          <w:lang w:eastAsia="fr-FR"/>
        </w:rPr>
        <w:pict>
          <v:shape id="Zone de texte 2" o:spid="_x0000_s1031" type="#_x0000_t202" style="position:absolute;margin-left:437.15pt;margin-top:21.3pt;width:129.9pt;height:43.6pt;z-index:251665408;visibility:visible;mso-wrap-distance-left:9pt;mso-wrap-distance-top:0;mso-wrap-distance-right:9pt;mso-wrap-distance-bottom:0;mso-position-horizontal-relative:text;mso-position-vertical-relative:text;mso-width-relative:margin;mso-height-relative:margin;v-text-anchor:top" stroked="f">
            <v:textbox>
              <w:txbxContent>
                <w:p w:rsidR="0062628A" w:rsidRDefault="0062628A" w:rsidP="0062628A">
                  <w:pPr>
                    <w:jc w:val="right"/>
                  </w:pPr>
                  <w:r>
                    <w:rPr>
                      <w:noProof/>
                      <w:lang w:eastAsia="fr-FR"/>
                    </w:rPr>
                    <w:drawing>
                      <wp:inline distT="0" distB="0" distL="0" distR="0" wp14:anchorId="6BF12903" wp14:editId="1DBF52DD">
                        <wp:extent cx="441350" cy="4381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VOF95.png"/>
                                <pic:cNvPicPr/>
                              </pic:nvPicPr>
                              <pic:blipFill>
                                <a:blip r:embed="rId11">
                                  <a:extLst>
                                    <a:ext uri="{28A0092B-C50C-407E-A947-70E740481C1C}">
                                      <a14:useLocalDpi xmlns:a14="http://schemas.microsoft.com/office/drawing/2010/main" val="0"/>
                                    </a:ext>
                                  </a:extLst>
                                </a:blip>
                                <a:stretch>
                                  <a:fillRect/>
                                </a:stretch>
                              </pic:blipFill>
                              <pic:spPr>
                                <a:xfrm>
                                  <a:off x="0" y="0"/>
                                  <a:ext cx="444635" cy="441411"/>
                                </a:xfrm>
                                <a:prstGeom prst="rect">
                                  <a:avLst/>
                                </a:prstGeom>
                              </pic:spPr>
                            </pic:pic>
                          </a:graphicData>
                        </a:graphic>
                      </wp:inline>
                    </w:drawing>
                  </w:r>
                  <w:r>
                    <w:t xml:space="preserve">   </w:t>
                  </w:r>
                  <w:r>
                    <w:rPr>
                      <w:noProof/>
                      <w:lang w:eastAsia="fr-FR"/>
                    </w:rPr>
                    <w:drawing>
                      <wp:inline distT="0" distB="0" distL="0" distR="0" wp14:anchorId="4FDAA042" wp14:editId="1142D1C1">
                        <wp:extent cx="388284" cy="4191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F.png"/>
                                <pic:cNvPicPr/>
                              </pic:nvPicPr>
                              <pic:blipFill>
                                <a:blip r:embed="rId12">
                                  <a:extLst>
                                    <a:ext uri="{28A0092B-C50C-407E-A947-70E740481C1C}">
                                      <a14:useLocalDpi xmlns:a14="http://schemas.microsoft.com/office/drawing/2010/main" val="0"/>
                                    </a:ext>
                                  </a:extLst>
                                </a:blip>
                                <a:stretch>
                                  <a:fillRect/>
                                </a:stretch>
                              </pic:blipFill>
                              <pic:spPr>
                                <a:xfrm>
                                  <a:off x="0" y="0"/>
                                  <a:ext cx="390568" cy="421565"/>
                                </a:xfrm>
                                <a:prstGeom prst="rect">
                                  <a:avLst/>
                                </a:prstGeom>
                              </pic:spPr>
                            </pic:pic>
                          </a:graphicData>
                        </a:graphic>
                      </wp:inline>
                    </w:drawing>
                  </w:r>
                  <w:r>
                    <w:t xml:space="preserve">    </w:t>
                  </w:r>
                  <w:r>
                    <w:rPr>
                      <w:noProof/>
                      <w:lang w:eastAsia="fr-FR"/>
                    </w:rPr>
                    <w:drawing>
                      <wp:inline distT="0" distB="0" distL="0" distR="0" wp14:anchorId="4B75A16B" wp14:editId="7ABE6A92">
                        <wp:extent cx="381000" cy="410633"/>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PIFF.jpg"/>
                                <pic:cNvPicPr/>
                              </pic:nvPicPr>
                              <pic:blipFill>
                                <a:blip r:embed="rId13">
                                  <a:extLst>
                                    <a:ext uri="{28A0092B-C50C-407E-A947-70E740481C1C}">
                                      <a14:useLocalDpi xmlns:a14="http://schemas.microsoft.com/office/drawing/2010/main" val="0"/>
                                    </a:ext>
                                  </a:extLst>
                                </a:blip>
                                <a:stretch>
                                  <a:fillRect/>
                                </a:stretch>
                              </pic:blipFill>
                              <pic:spPr>
                                <a:xfrm>
                                  <a:off x="0" y="0"/>
                                  <a:ext cx="384698" cy="414618"/>
                                </a:xfrm>
                                <a:prstGeom prst="rect">
                                  <a:avLst/>
                                </a:prstGeom>
                              </pic:spPr>
                            </pic:pic>
                          </a:graphicData>
                        </a:graphic>
                      </wp:inline>
                    </w:drawing>
                  </w:r>
                </w:p>
              </w:txbxContent>
            </v:textbox>
          </v:shape>
        </w:pict>
      </w:r>
    </w:p>
    <w:p w:rsidR="0062628A" w:rsidRDefault="00F3124E" w:rsidP="0062628A">
      <w:pPr>
        <w:pStyle w:val="Sansinterligne"/>
        <w:jc w:val="center"/>
        <w:rPr>
          <w:b/>
          <w:sz w:val="24"/>
        </w:rPr>
      </w:pPr>
      <w:r>
        <w:rPr>
          <w:noProof/>
        </w:rPr>
        <w:pict>
          <v:shape id="_x0000_s1033" type="#_x0000_t202" style="position:absolute;left:0;text-align:left;margin-left:-10.3pt;margin-top:12.15pt;width:105.65pt;height:22.2pt;z-index:251669504;visibility:visible;mso-wrap-distance-left:9pt;mso-wrap-distance-top:0;mso-wrap-distance-right:9pt;mso-wrap-distance-bottom:0;mso-position-horizontal-relative:text;mso-position-vertical-relative:text;mso-width-relative:margin;mso-height-relative:margin;v-text-anchor:top" stroked="f">
            <v:textbox>
              <w:txbxContent>
                <w:p w:rsidR="0062628A" w:rsidRPr="0062628A" w:rsidRDefault="0062628A" w:rsidP="0062628A">
                  <w:pPr>
                    <w:jc w:val="center"/>
                    <w:rPr>
                      <w:b/>
                    </w:rPr>
                  </w:pPr>
                  <w:r w:rsidRPr="0062628A">
                    <w:rPr>
                      <w:b/>
                    </w:rPr>
                    <w:t>essp95.footeo.com</w:t>
                  </w:r>
                </w:p>
              </w:txbxContent>
            </v:textbox>
          </v:shape>
        </w:pict>
      </w:r>
    </w:p>
    <w:p w:rsidR="0062628A" w:rsidRPr="0062628A" w:rsidRDefault="0062628A" w:rsidP="0062628A">
      <w:pPr>
        <w:pStyle w:val="Sansinterligne"/>
        <w:jc w:val="center"/>
        <w:rPr>
          <w:b/>
          <w:sz w:val="24"/>
        </w:rPr>
      </w:pPr>
      <w:r w:rsidRPr="0062628A">
        <w:rPr>
          <w:b/>
          <w:sz w:val="24"/>
        </w:rPr>
        <w:t>Association agrée sous le N° 12 263 - N° affiliation 507986</w:t>
      </w:r>
    </w:p>
    <w:p w:rsidR="007618CC" w:rsidRPr="0062628A" w:rsidRDefault="0062628A" w:rsidP="0062628A">
      <w:pPr>
        <w:pStyle w:val="Sansinterligne"/>
        <w:jc w:val="center"/>
        <w:rPr>
          <w:b/>
          <w:color w:val="00B050"/>
          <w:sz w:val="36"/>
        </w:rPr>
      </w:pPr>
      <w:r w:rsidRPr="0062628A">
        <w:rPr>
          <w:b/>
          <w:color w:val="00B050"/>
          <w:sz w:val="36"/>
        </w:rPr>
        <w:t>____________________________________________________________</w:t>
      </w:r>
    </w:p>
    <w:p w:rsidR="003A395A" w:rsidRDefault="003A395A" w:rsidP="0062628A">
      <w:pPr>
        <w:pStyle w:val="Sansinterligne"/>
        <w:rPr>
          <w:b/>
        </w:rPr>
      </w:pPr>
    </w:p>
    <w:p w:rsidR="00D05B69" w:rsidRDefault="00D05B69" w:rsidP="0062628A">
      <w:pPr>
        <w:pStyle w:val="Sansinterligne"/>
        <w:rPr>
          <w:b/>
        </w:rPr>
      </w:pPr>
    </w:p>
    <w:p w:rsidR="00D05B69" w:rsidRDefault="00D05B69" w:rsidP="00D05B69">
      <w:pPr>
        <w:pStyle w:val="Sansinterligne"/>
        <w:jc w:val="center"/>
      </w:pPr>
      <w:r w:rsidRPr="00D05B69">
        <w:rPr>
          <w:sz w:val="44"/>
        </w:rPr>
        <w:t>STATUTS</w:t>
      </w:r>
    </w:p>
    <w:p w:rsidR="00722F5E" w:rsidRPr="00D05B69" w:rsidRDefault="00D05B69" w:rsidP="00D05B69">
      <w:pPr>
        <w:pStyle w:val="Sansinterligne"/>
        <w:jc w:val="center"/>
        <w:rPr>
          <w:i/>
          <w:sz w:val="28"/>
        </w:rPr>
      </w:pPr>
      <w:r>
        <w:rPr>
          <w:i/>
          <w:sz w:val="28"/>
        </w:rPr>
        <w:t>(</w:t>
      </w:r>
      <w:r w:rsidRPr="00D05B69">
        <w:rPr>
          <w:i/>
          <w:sz w:val="28"/>
        </w:rPr>
        <w:t>Modifications suite Assemblée Générale du 11 Mars 2011</w:t>
      </w:r>
      <w:r>
        <w:rPr>
          <w:i/>
          <w:sz w:val="28"/>
        </w:rPr>
        <w:t>)</w:t>
      </w:r>
    </w:p>
    <w:p w:rsidR="00722F5E" w:rsidRDefault="00722F5E" w:rsidP="00722F5E">
      <w:pPr>
        <w:pStyle w:val="Sansinterligne"/>
      </w:pPr>
    </w:p>
    <w:p w:rsidR="00D05B69" w:rsidRPr="00D05B69" w:rsidRDefault="00D05B69" w:rsidP="00F3124E">
      <w:pPr>
        <w:pStyle w:val="Sansinterligne"/>
        <w:jc w:val="both"/>
        <w:rPr>
          <w:b/>
          <w:sz w:val="24"/>
          <w:szCs w:val="24"/>
        </w:rPr>
      </w:pPr>
      <w:r w:rsidRPr="00D05B69">
        <w:rPr>
          <w:b/>
          <w:sz w:val="24"/>
          <w:szCs w:val="24"/>
        </w:rPr>
        <w:t>Article 1 – Création</w:t>
      </w:r>
    </w:p>
    <w:p w:rsidR="00D05B69" w:rsidRPr="00D05B69" w:rsidRDefault="00D05B69" w:rsidP="00F3124E">
      <w:pPr>
        <w:pStyle w:val="Sansinterligne"/>
        <w:jc w:val="both"/>
        <w:rPr>
          <w:sz w:val="24"/>
          <w:szCs w:val="24"/>
        </w:rPr>
      </w:pPr>
    </w:p>
    <w:p w:rsidR="00D05B69" w:rsidRPr="00D05B69" w:rsidRDefault="00D05B69" w:rsidP="00F3124E">
      <w:pPr>
        <w:pStyle w:val="Sansinterligne"/>
        <w:jc w:val="both"/>
        <w:rPr>
          <w:sz w:val="24"/>
          <w:szCs w:val="24"/>
        </w:rPr>
      </w:pPr>
      <w:r w:rsidRPr="00D05B69">
        <w:rPr>
          <w:sz w:val="24"/>
          <w:szCs w:val="24"/>
        </w:rPr>
        <w:t>Il est créé entre les adhérents aux présents statuts une association régie par la loi du 1er juillet 1901 et le décret du 16 août 1901, ayant pour dénomination :</w:t>
      </w:r>
    </w:p>
    <w:p w:rsidR="00D05B69" w:rsidRPr="00D05B69" w:rsidRDefault="00D05B69" w:rsidP="00F3124E">
      <w:pPr>
        <w:pStyle w:val="Sansinterligne"/>
        <w:jc w:val="center"/>
        <w:rPr>
          <w:b/>
          <w:sz w:val="24"/>
          <w:szCs w:val="24"/>
        </w:rPr>
      </w:pPr>
      <w:r w:rsidRPr="00D05B69">
        <w:rPr>
          <w:b/>
          <w:sz w:val="24"/>
          <w:szCs w:val="24"/>
        </w:rPr>
        <w:t>ETOILE SPORTIVE DE SAINT-PRIX</w:t>
      </w:r>
    </w:p>
    <w:p w:rsidR="00D05B69" w:rsidRPr="00D05B69" w:rsidRDefault="00D05B69" w:rsidP="00F3124E">
      <w:pPr>
        <w:pStyle w:val="Sansinterligne"/>
        <w:jc w:val="both"/>
        <w:rPr>
          <w:sz w:val="24"/>
          <w:szCs w:val="24"/>
        </w:rPr>
      </w:pPr>
    </w:p>
    <w:p w:rsidR="00D05B69" w:rsidRPr="00D05B69" w:rsidRDefault="00D05B69" w:rsidP="00F3124E">
      <w:pPr>
        <w:pStyle w:val="Sansinterligne"/>
        <w:jc w:val="both"/>
        <w:rPr>
          <w:b/>
          <w:sz w:val="24"/>
          <w:szCs w:val="24"/>
        </w:rPr>
      </w:pPr>
      <w:r w:rsidRPr="00D05B69">
        <w:rPr>
          <w:b/>
          <w:sz w:val="24"/>
          <w:szCs w:val="24"/>
        </w:rPr>
        <w:t>Article 2 - Objet</w:t>
      </w:r>
    </w:p>
    <w:p w:rsidR="00D05B69" w:rsidRPr="00D05B69" w:rsidRDefault="00D05B69" w:rsidP="00F3124E">
      <w:pPr>
        <w:pStyle w:val="Sansinterligne"/>
        <w:jc w:val="both"/>
        <w:rPr>
          <w:sz w:val="24"/>
          <w:szCs w:val="24"/>
        </w:rPr>
      </w:pPr>
    </w:p>
    <w:p w:rsidR="00D05B69" w:rsidRPr="00D05B69" w:rsidRDefault="00D05B69" w:rsidP="00F3124E">
      <w:pPr>
        <w:pStyle w:val="Sansinterligne"/>
        <w:jc w:val="both"/>
        <w:rPr>
          <w:sz w:val="24"/>
          <w:szCs w:val="24"/>
        </w:rPr>
      </w:pPr>
      <w:r w:rsidRPr="00D05B69">
        <w:rPr>
          <w:sz w:val="24"/>
          <w:szCs w:val="24"/>
        </w:rPr>
        <w:t>Cette association a pour objet la pratique du Football. Elle est affiliée à la Fédération Française de Football sous le n° 507986.</w:t>
      </w:r>
    </w:p>
    <w:p w:rsidR="00D05B69" w:rsidRPr="00D05B69" w:rsidRDefault="00D05B69" w:rsidP="00F3124E">
      <w:pPr>
        <w:pStyle w:val="Sansinterligne"/>
        <w:jc w:val="both"/>
        <w:rPr>
          <w:sz w:val="24"/>
          <w:szCs w:val="24"/>
        </w:rPr>
      </w:pPr>
    </w:p>
    <w:p w:rsidR="00D05B69" w:rsidRPr="00D05B69" w:rsidRDefault="00D05B69" w:rsidP="00F3124E">
      <w:pPr>
        <w:pStyle w:val="Sansinterligne"/>
        <w:jc w:val="both"/>
        <w:rPr>
          <w:b/>
          <w:sz w:val="24"/>
          <w:szCs w:val="24"/>
        </w:rPr>
      </w:pPr>
      <w:r w:rsidRPr="00D05B69">
        <w:rPr>
          <w:b/>
          <w:sz w:val="24"/>
          <w:szCs w:val="24"/>
        </w:rPr>
        <w:t>Article 3 - Adresse</w:t>
      </w:r>
    </w:p>
    <w:p w:rsidR="00D05B69" w:rsidRPr="00D05B69" w:rsidRDefault="00D05B69" w:rsidP="00F3124E">
      <w:pPr>
        <w:pStyle w:val="Sansinterligne"/>
        <w:jc w:val="both"/>
        <w:rPr>
          <w:sz w:val="24"/>
          <w:szCs w:val="24"/>
        </w:rPr>
      </w:pPr>
    </w:p>
    <w:p w:rsidR="00D05B69" w:rsidRPr="00D05B69" w:rsidRDefault="00D05B69" w:rsidP="00F3124E">
      <w:pPr>
        <w:pStyle w:val="Sansinterligne"/>
        <w:jc w:val="both"/>
        <w:rPr>
          <w:b/>
          <w:color w:val="FF0000"/>
          <w:sz w:val="24"/>
          <w:szCs w:val="24"/>
        </w:rPr>
      </w:pPr>
      <w:r w:rsidRPr="00D05B69">
        <w:rPr>
          <w:b/>
          <w:color w:val="FF0000"/>
          <w:sz w:val="24"/>
          <w:szCs w:val="24"/>
        </w:rPr>
        <w:t>Le siège de l'association est fixé au Complexe Sportif Christian DUFRESNES, 29 Rue Pasteur, 95390 Saint-Prix.</w:t>
      </w:r>
    </w:p>
    <w:p w:rsidR="00D05B69" w:rsidRPr="00D05B69" w:rsidRDefault="00D05B69" w:rsidP="00F3124E">
      <w:pPr>
        <w:pStyle w:val="Sansinterligne"/>
        <w:jc w:val="both"/>
        <w:rPr>
          <w:sz w:val="24"/>
          <w:szCs w:val="24"/>
        </w:rPr>
      </w:pPr>
    </w:p>
    <w:p w:rsidR="00D05B69" w:rsidRPr="00D05B69" w:rsidRDefault="00D05B69" w:rsidP="00F3124E">
      <w:pPr>
        <w:pStyle w:val="Sansinterligne"/>
        <w:jc w:val="both"/>
        <w:rPr>
          <w:sz w:val="24"/>
          <w:szCs w:val="24"/>
        </w:rPr>
      </w:pPr>
      <w:r w:rsidRPr="00D05B69">
        <w:rPr>
          <w:sz w:val="24"/>
          <w:szCs w:val="24"/>
        </w:rPr>
        <w:t>Il pourra être transféré :</w:t>
      </w:r>
    </w:p>
    <w:p w:rsidR="00D05B69" w:rsidRPr="00D05B69" w:rsidRDefault="00D05B69" w:rsidP="00F3124E">
      <w:pPr>
        <w:pStyle w:val="Sansinterligne"/>
        <w:jc w:val="both"/>
        <w:rPr>
          <w:sz w:val="24"/>
          <w:szCs w:val="24"/>
        </w:rPr>
      </w:pPr>
    </w:p>
    <w:p w:rsidR="00D05B69" w:rsidRPr="00D05B69" w:rsidRDefault="00D05B69" w:rsidP="00F3124E">
      <w:pPr>
        <w:pStyle w:val="Sansinterligne"/>
        <w:numPr>
          <w:ilvl w:val="0"/>
          <w:numId w:val="1"/>
        </w:numPr>
        <w:jc w:val="both"/>
        <w:rPr>
          <w:sz w:val="24"/>
          <w:szCs w:val="24"/>
        </w:rPr>
      </w:pPr>
      <w:r w:rsidRPr="00D05B69">
        <w:rPr>
          <w:sz w:val="24"/>
          <w:szCs w:val="24"/>
        </w:rPr>
        <w:t>par simple décision du conseil d'administration, **</w:t>
      </w:r>
    </w:p>
    <w:p w:rsidR="00D05B69" w:rsidRPr="00D05B69" w:rsidRDefault="00D05B69" w:rsidP="00F3124E">
      <w:pPr>
        <w:pStyle w:val="Sansinterligne"/>
        <w:numPr>
          <w:ilvl w:val="0"/>
          <w:numId w:val="1"/>
        </w:numPr>
        <w:jc w:val="both"/>
        <w:rPr>
          <w:sz w:val="24"/>
          <w:szCs w:val="24"/>
        </w:rPr>
      </w:pPr>
      <w:r w:rsidRPr="00D05B69">
        <w:rPr>
          <w:sz w:val="24"/>
          <w:szCs w:val="24"/>
        </w:rPr>
        <w:t>par l'assemblée générale,</w:t>
      </w:r>
    </w:p>
    <w:p w:rsidR="00D05B69" w:rsidRPr="00D05B69" w:rsidRDefault="00D05B69" w:rsidP="00F3124E">
      <w:pPr>
        <w:pStyle w:val="Sansinterligne"/>
        <w:jc w:val="both"/>
        <w:rPr>
          <w:sz w:val="24"/>
          <w:szCs w:val="24"/>
        </w:rPr>
      </w:pPr>
    </w:p>
    <w:p w:rsidR="00D05B69" w:rsidRPr="00F3124E" w:rsidRDefault="00D05B69" w:rsidP="00F3124E">
      <w:pPr>
        <w:pStyle w:val="Sansinterligne"/>
        <w:jc w:val="both"/>
        <w:rPr>
          <w:i/>
          <w:szCs w:val="24"/>
        </w:rPr>
      </w:pPr>
      <w:r w:rsidRPr="00F3124E">
        <w:rPr>
          <w:i/>
          <w:szCs w:val="24"/>
        </w:rPr>
        <w:t>** par simple décision du conseil d'administration ; la ratification par l'assemblée générale sera nécessaire.</w:t>
      </w:r>
    </w:p>
    <w:p w:rsidR="00D05B69" w:rsidRPr="00D05B69" w:rsidRDefault="00D05B69" w:rsidP="00F3124E">
      <w:pPr>
        <w:pStyle w:val="Sansinterligne"/>
        <w:jc w:val="both"/>
        <w:rPr>
          <w:sz w:val="24"/>
          <w:szCs w:val="24"/>
        </w:rPr>
      </w:pPr>
    </w:p>
    <w:p w:rsidR="00D05B69" w:rsidRPr="00D05B69" w:rsidRDefault="00D05B69" w:rsidP="00F3124E">
      <w:pPr>
        <w:pStyle w:val="Sansinterligne"/>
        <w:jc w:val="both"/>
        <w:rPr>
          <w:b/>
          <w:sz w:val="24"/>
          <w:szCs w:val="24"/>
        </w:rPr>
      </w:pPr>
      <w:r w:rsidRPr="00D05B69">
        <w:rPr>
          <w:b/>
          <w:sz w:val="24"/>
          <w:szCs w:val="24"/>
        </w:rPr>
        <w:t>Article 4 – Durée</w:t>
      </w:r>
    </w:p>
    <w:p w:rsidR="00D05B69" w:rsidRPr="00D05B69" w:rsidRDefault="00D05B69" w:rsidP="00F3124E">
      <w:pPr>
        <w:pStyle w:val="Sansinterligne"/>
        <w:jc w:val="both"/>
        <w:rPr>
          <w:sz w:val="24"/>
          <w:szCs w:val="24"/>
        </w:rPr>
      </w:pPr>
    </w:p>
    <w:p w:rsidR="00D05B69" w:rsidRPr="00D05B69" w:rsidRDefault="00D05B69" w:rsidP="00F3124E">
      <w:pPr>
        <w:pStyle w:val="Sansinterligne"/>
        <w:jc w:val="both"/>
        <w:rPr>
          <w:sz w:val="24"/>
          <w:szCs w:val="24"/>
        </w:rPr>
      </w:pPr>
      <w:r w:rsidRPr="00D05B69">
        <w:rPr>
          <w:sz w:val="24"/>
          <w:szCs w:val="24"/>
        </w:rPr>
        <w:t>La durée de l'association est indéterminée</w:t>
      </w:r>
    </w:p>
    <w:p w:rsidR="00D05B69" w:rsidRPr="00D05B69" w:rsidRDefault="00D05B69" w:rsidP="00F3124E">
      <w:pPr>
        <w:pStyle w:val="Sansinterligne"/>
        <w:jc w:val="both"/>
        <w:rPr>
          <w:sz w:val="24"/>
          <w:szCs w:val="24"/>
        </w:rPr>
      </w:pPr>
    </w:p>
    <w:p w:rsidR="00D05B69" w:rsidRPr="00D05B69" w:rsidRDefault="00D05B69" w:rsidP="00F3124E">
      <w:pPr>
        <w:pStyle w:val="Sansinterligne"/>
        <w:jc w:val="both"/>
        <w:rPr>
          <w:b/>
          <w:sz w:val="24"/>
          <w:szCs w:val="24"/>
        </w:rPr>
      </w:pPr>
      <w:r w:rsidRPr="00D05B69">
        <w:rPr>
          <w:b/>
          <w:sz w:val="24"/>
          <w:szCs w:val="24"/>
        </w:rPr>
        <w:t>Article 5 - Adhésion</w:t>
      </w:r>
    </w:p>
    <w:p w:rsidR="00D05B69" w:rsidRPr="00D05B69" w:rsidRDefault="00D05B69" w:rsidP="00F3124E">
      <w:pPr>
        <w:pStyle w:val="Sansinterligne"/>
        <w:jc w:val="both"/>
        <w:rPr>
          <w:sz w:val="24"/>
          <w:szCs w:val="24"/>
        </w:rPr>
      </w:pPr>
    </w:p>
    <w:p w:rsidR="00D05B69" w:rsidRPr="00D05B69" w:rsidRDefault="00D05B69" w:rsidP="00F3124E">
      <w:pPr>
        <w:pStyle w:val="Sansinterligne"/>
        <w:jc w:val="both"/>
        <w:rPr>
          <w:sz w:val="24"/>
          <w:szCs w:val="24"/>
        </w:rPr>
      </w:pPr>
      <w:r w:rsidRPr="00D05B69">
        <w:rPr>
          <w:sz w:val="24"/>
          <w:szCs w:val="24"/>
        </w:rPr>
        <w:t>Pour faire partie de l'association, il faut souscrire une demande de licence, puis :</w:t>
      </w:r>
    </w:p>
    <w:p w:rsidR="00D05B69" w:rsidRPr="00D05B69" w:rsidRDefault="00D05B69" w:rsidP="00F3124E">
      <w:pPr>
        <w:pStyle w:val="Sansinterligne"/>
        <w:numPr>
          <w:ilvl w:val="0"/>
          <w:numId w:val="2"/>
        </w:numPr>
        <w:jc w:val="both"/>
        <w:rPr>
          <w:sz w:val="24"/>
          <w:szCs w:val="24"/>
        </w:rPr>
      </w:pPr>
      <w:r w:rsidRPr="00D05B69">
        <w:rPr>
          <w:sz w:val="24"/>
          <w:szCs w:val="24"/>
        </w:rPr>
        <w:t>en régler le montant,</w:t>
      </w:r>
    </w:p>
    <w:p w:rsidR="00D05B69" w:rsidRPr="00D05B69" w:rsidRDefault="00D05B69" w:rsidP="00F3124E">
      <w:pPr>
        <w:pStyle w:val="Sansinterligne"/>
        <w:numPr>
          <w:ilvl w:val="0"/>
          <w:numId w:val="2"/>
        </w:numPr>
        <w:jc w:val="both"/>
        <w:rPr>
          <w:sz w:val="24"/>
          <w:szCs w:val="24"/>
        </w:rPr>
      </w:pPr>
      <w:r w:rsidRPr="00D05B69">
        <w:rPr>
          <w:sz w:val="24"/>
          <w:szCs w:val="24"/>
        </w:rPr>
        <w:t>être agréé par le conseil d'administration ou le bureau,</w:t>
      </w:r>
    </w:p>
    <w:p w:rsidR="00D05B69" w:rsidRPr="00D05B69" w:rsidRDefault="00D05B69" w:rsidP="00F3124E">
      <w:pPr>
        <w:pStyle w:val="Sansinterligne"/>
        <w:ind w:left="2175"/>
        <w:jc w:val="both"/>
        <w:rPr>
          <w:sz w:val="24"/>
          <w:szCs w:val="24"/>
        </w:rPr>
      </w:pPr>
    </w:p>
    <w:p w:rsidR="00D05B69" w:rsidRPr="00D05B69" w:rsidRDefault="00D05B69" w:rsidP="00F3124E">
      <w:pPr>
        <w:pStyle w:val="Sansinterligne"/>
        <w:jc w:val="both"/>
        <w:rPr>
          <w:sz w:val="24"/>
          <w:szCs w:val="24"/>
        </w:rPr>
      </w:pPr>
      <w:r w:rsidRPr="00D05B69">
        <w:rPr>
          <w:sz w:val="24"/>
          <w:szCs w:val="24"/>
        </w:rPr>
        <w:t>En adhérant à l'association, les adhérents s'engagent à respecter la liberté d'opinion des autres membres et s'interdisent toute discrimination sociale, religieuse, politique ou philosophique.</w:t>
      </w:r>
    </w:p>
    <w:p w:rsidR="00D05B69" w:rsidRPr="00D05B69" w:rsidRDefault="00D05B69" w:rsidP="00F3124E">
      <w:pPr>
        <w:pStyle w:val="Sansinterligne"/>
        <w:jc w:val="both"/>
        <w:rPr>
          <w:sz w:val="24"/>
          <w:szCs w:val="24"/>
        </w:rPr>
      </w:pPr>
    </w:p>
    <w:p w:rsidR="00F3124E" w:rsidRDefault="00F3124E" w:rsidP="00F3124E">
      <w:pPr>
        <w:pStyle w:val="Sansinterligne"/>
        <w:jc w:val="both"/>
        <w:rPr>
          <w:b/>
          <w:sz w:val="24"/>
          <w:szCs w:val="24"/>
        </w:rPr>
      </w:pPr>
    </w:p>
    <w:p w:rsidR="00D05B69" w:rsidRPr="00D05B69" w:rsidRDefault="00D05B69" w:rsidP="00F3124E">
      <w:pPr>
        <w:pStyle w:val="Sansinterligne"/>
        <w:jc w:val="both"/>
        <w:rPr>
          <w:b/>
          <w:sz w:val="24"/>
          <w:szCs w:val="24"/>
        </w:rPr>
      </w:pPr>
      <w:r w:rsidRPr="00D05B69">
        <w:rPr>
          <w:b/>
          <w:sz w:val="24"/>
          <w:szCs w:val="24"/>
        </w:rPr>
        <w:lastRenderedPageBreak/>
        <w:t>Article 6 - Cotisation</w:t>
      </w:r>
    </w:p>
    <w:p w:rsidR="00D05B69" w:rsidRPr="00D05B69" w:rsidRDefault="00D05B69" w:rsidP="00F3124E">
      <w:pPr>
        <w:pStyle w:val="Sansinterligne"/>
        <w:jc w:val="both"/>
        <w:rPr>
          <w:sz w:val="24"/>
          <w:szCs w:val="24"/>
        </w:rPr>
      </w:pPr>
    </w:p>
    <w:p w:rsidR="00D05B69" w:rsidRPr="00D05B69" w:rsidRDefault="00D05B69" w:rsidP="00F3124E">
      <w:pPr>
        <w:pStyle w:val="Sansinterligne"/>
        <w:jc w:val="both"/>
        <w:rPr>
          <w:sz w:val="24"/>
          <w:szCs w:val="24"/>
        </w:rPr>
      </w:pPr>
      <w:r w:rsidRPr="00D05B69">
        <w:rPr>
          <w:sz w:val="24"/>
          <w:szCs w:val="24"/>
        </w:rPr>
        <w:t>Une cotisation annuelle (règlement de la licence) doit être acquittée par les adhérents. Son montant est fixée par:</w:t>
      </w:r>
      <w:r w:rsidRPr="00D05B69">
        <w:rPr>
          <w:sz w:val="24"/>
          <w:szCs w:val="24"/>
        </w:rPr>
        <w:tab/>
      </w:r>
    </w:p>
    <w:p w:rsidR="00D05B69" w:rsidRPr="00D05B69" w:rsidRDefault="00D05B69" w:rsidP="00F3124E">
      <w:pPr>
        <w:pStyle w:val="Sansinterligne"/>
        <w:numPr>
          <w:ilvl w:val="0"/>
          <w:numId w:val="4"/>
        </w:numPr>
        <w:jc w:val="both"/>
        <w:rPr>
          <w:sz w:val="24"/>
          <w:szCs w:val="24"/>
        </w:rPr>
      </w:pPr>
      <w:r w:rsidRPr="00D05B69">
        <w:rPr>
          <w:sz w:val="24"/>
          <w:szCs w:val="24"/>
        </w:rPr>
        <w:t>le conseil d'administration;</w:t>
      </w:r>
    </w:p>
    <w:p w:rsidR="00D05B69" w:rsidRPr="00D05B69" w:rsidRDefault="00D05B69" w:rsidP="00F3124E">
      <w:pPr>
        <w:pStyle w:val="Sansinterligne"/>
        <w:numPr>
          <w:ilvl w:val="0"/>
          <w:numId w:val="4"/>
        </w:numPr>
        <w:jc w:val="both"/>
        <w:rPr>
          <w:sz w:val="24"/>
          <w:szCs w:val="24"/>
        </w:rPr>
      </w:pPr>
      <w:r w:rsidRPr="00D05B69">
        <w:rPr>
          <w:sz w:val="24"/>
          <w:szCs w:val="24"/>
        </w:rPr>
        <w:t>l'assemblée générale</w:t>
      </w:r>
    </w:p>
    <w:p w:rsidR="00D05B69" w:rsidRPr="00D05B69" w:rsidRDefault="00D05B69" w:rsidP="00F3124E">
      <w:pPr>
        <w:pStyle w:val="Sansinterligne"/>
        <w:jc w:val="both"/>
        <w:rPr>
          <w:sz w:val="24"/>
          <w:szCs w:val="24"/>
        </w:rPr>
      </w:pPr>
    </w:p>
    <w:p w:rsidR="00D05B69" w:rsidRPr="00D05B69" w:rsidRDefault="00D05B69" w:rsidP="00F3124E">
      <w:pPr>
        <w:pStyle w:val="Sansinterligne"/>
        <w:jc w:val="both"/>
        <w:rPr>
          <w:b/>
          <w:sz w:val="24"/>
          <w:szCs w:val="24"/>
        </w:rPr>
      </w:pPr>
      <w:r w:rsidRPr="00D05B69">
        <w:rPr>
          <w:b/>
          <w:sz w:val="24"/>
          <w:szCs w:val="24"/>
        </w:rPr>
        <w:t>Article 7 – Radiation</w:t>
      </w:r>
    </w:p>
    <w:p w:rsidR="00D05B69" w:rsidRPr="00D05B69" w:rsidRDefault="00D05B69" w:rsidP="00F3124E">
      <w:pPr>
        <w:pStyle w:val="Sansinterligne"/>
        <w:jc w:val="both"/>
        <w:rPr>
          <w:sz w:val="24"/>
          <w:szCs w:val="24"/>
        </w:rPr>
      </w:pPr>
    </w:p>
    <w:p w:rsidR="00D05B69" w:rsidRPr="00D05B69" w:rsidRDefault="00D05B69" w:rsidP="00F3124E">
      <w:pPr>
        <w:pStyle w:val="Sansinterligne"/>
        <w:jc w:val="both"/>
        <w:rPr>
          <w:sz w:val="24"/>
          <w:szCs w:val="24"/>
        </w:rPr>
      </w:pPr>
      <w:r w:rsidRPr="00D05B69">
        <w:rPr>
          <w:sz w:val="24"/>
          <w:szCs w:val="24"/>
        </w:rPr>
        <w:t>La qualité de membre se perd par :</w:t>
      </w:r>
    </w:p>
    <w:p w:rsidR="00D05B69" w:rsidRPr="00D05B69" w:rsidRDefault="00D05B69" w:rsidP="00F3124E">
      <w:pPr>
        <w:pStyle w:val="Sansinterligne"/>
        <w:numPr>
          <w:ilvl w:val="0"/>
          <w:numId w:val="4"/>
        </w:numPr>
        <w:jc w:val="both"/>
        <w:rPr>
          <w:sz w:val="24"/>
          <w:szCs w:val="24"/>
        </w:rPr>
      </w:pPr>
      <w:r w:rsidRPr="00D05B69">
        <w:rPr>
          <w:sz w:val="24"/>
          <w:szCs w:val="24"/>
        </w:rPr>
        <w:t>le décès,</w:t>
      </w:r>
    </w:p>
    <w:p w:rsidR="00D05B69" w:rsidRPr="00D05B69" w:rsidRDefault="00D05B69" w:rsidP="00F3124E">
      <w:pPr>
        <w:pStyle w:val="Sansinterligne"/>
        <w:numPr>
          <w:ilvl w:val="0"/>
          <w:numId w:val="4"/>
        </w:numPr>
        <w:jc w:val="both"/>
        <w:rPr>
          <w:sz w:val="24"/>
          <w:szCs w:val="24"/>
        </w:rPr>
      </w:pPr>
      <w:r w:rsidRPr="00D05B69">
        <w:rPr>
          <w:sz w:val="24"/>
          <w:szCs w:val="24"/>
        </w:rPr>
        <w:t>la démission qui doit être adressée par écrit au conseil d'administration,</w:t>
      </w:r>
    </w:p>
    <w:p w:rsidR="00D05B69" w:rsidRPr="00D05B69" w:rsidRDefault="00D05B69" w:rsidP="00F3124E">
      <w:pPr>
        <w:pStyle w:val="Sansinterligne"/>
        <w:numPr>
          <w:ilvl w:val="0"/>
          <w:numId w:val="4"/>
        </w:numPr>
        <w:jc w:val="both"/>
        <w:rPr>
          <w:sz w:val="24"/>
          <w:szCs w:val="24"/>
        </w:rPr>
      </w:pPr>
      <w:r w:rsidRPr="00D05B69">
        <w:rPr>
          <w:sz w:val="24"/>
          <w:szCs w:val="24"/>
        </w:rPr>
        <w:t>le non-paiement de la cotisation dans un délai de 3 mois après sa date d'exigibilité,</w:t>
      </w:r>
    </w:p>
    <w:p w:rsidR="00D05B69" w:rsidRPr="00D05B69" w:rsidRDefault="00D05B69" w:rsidP="00F3124E">
      <w:pPr>
        <w:pStyle w:val="Sansinterligne"/>
        <w:numPr>
          <w:ilvl w:val="0"/>
          <w:numId w:val="4"/>
        </w:numPr>
        <w:jc w:val="both"/>
        <w:rPr>
          <w:sz w:val="24"/>
          <w:szCs w:val="24"/>
        </w:rPr>
      </w:pPr>
      <w:r w:rsidRPr="00D05B69">
        <w:rPr>
          <w:sz w:val="24"/>
          <w:szCs w:val="24"/>
        </w:rPr>
        <w:t>la radiation pour motif grave. Celle-ci sera prononcée par le conseil d'administration après avoir entendu les explications de l'intéressé convoqué par lettre recommandée avec accusé de réception.</w:t>
      </w:r>
    </w:p>
    <w:p w:rsidR="00D05B69" w:rsidRPr="00D05B69" w:rsidRDefault="00D05B69" w:rsidP="00F3124E">
      <w:pPr>
        <w:pStyle w:val="Sansinterligne"/>
        <w:jc w:val="both"/>
        <w:rPr>
          <w:sz w:val="24"/>
          <w:szCs w:val="24"/>
        </w:rPr>
      </w:pPr>
    </w:p>
    <w:p w:rsidR="00D05B69" w:rsidRPr="00D05B69" w:rsidRDefault="00D05B69" w:rsidP="00F3124E">
      <w:pPr>
        <w:pStyle w:val="Sansinterligne"/>
        <w:jc w:val="both"/>
        <w:rPr>
          <w:b/>
          <w:sz w:val="24"/>
          <w:szCs w:val="24"/>
        </w:rPr>
      </w:pPr>
      <w:r w:rsidRPr="00D05B69">
        <w:rPr>
          <w:b/>
          <w:sz w:val="24"/>
          <w:szCs w:val="24"/>
        </w:rPr>
        <w:t>Article 8 - Ressources</w:t>
      </w:r>
    </w:p>
    <w:p w:rsidR="00D05B69" w:rsidRPr="00D05B69" w:rsidRDefault="00D05B69" w:rsidP="00F3124E">
      <w:pPr>
        <w:pStyle w:val="Sansinterligne"/>
        <w:jc w:val="both"/>
        <w:rPr>
          <w:sz w:val="24"/>
          <w:szCs w:val="24"/>
        </w:rPr>
      </w:pPr>
    </w:p>
    <w:p w:rsidR="00D05B69" w:rsidRPr="00D05B69" w:rsidRDefault="00D05B69" w:rsidP="00F3124E">
      <w:pPr>
        <w:pStyle w:val="Sansinterligne"/>
        <w:jc w:val="both"/>
        <w:rPr>
          <w:sz w:val="24"/>
          <w:szCs w:val="24"/>
        </w:rPr>
      </w:pPr>
      <w:r w:rsidRPr="00D05B69">
        <w:rPr>
          <w:sz w:val="24"/>
          <w:szCs w:val="24"/>
        </w:rPr>
        <w:t>Les ressources de l'association comprennent:</w:t>
      </w:r>
    </w:p>
    <w:p w:rsidR="00D05B69" w:rsidRPr="00D05B69" w:rsidRDefault="00D05B69" w:rsidP="00F3124E">
      <w:pPr>
        <w:pStyle w:val="Sansinterligne"/>
        <w:numPr>
          <w:ilvl w:val="0"/>
          <w:numId w:val="4"/>
        </w:numPr>
        <w:jc w:val="both"/>
        <w:rPr>
          <w:sz w:val="24"/>
          <w:szCs w:val="24"/>
        </w:rPr>
      </w:pPr>
      <w:r w:rsidRPr="00D05B69">
        <w:rPr>
          <w:sz w:val="24"/>
          <w:szCs w:val="24"/>
        </w:rPr>
        <w:t>Le montant des cotisations,</w:t>
      </w:r>
    </w:p>
    <w:p w:rsidR="00D05B69" w:rsidRPr="00D05B69" w:rsidRDefault="00D05B69" w:rsidP="00F3124E">
      <w:pPr>
        <w:pStyle w:val="Sansinterligne"/>
        <w:numPr>
          <w:ilvl w:val="0"/>
          <w:numId w:val="4"/>
        </w:numPr>
        <w:jc w:val="both"/>
        <w:rPr>
          <w:sz w:val="24"/>
          <w:szCs w:val="24"/>
        </w:rPr>
      </w:pPr>
      <w:r w:rsidRPr="00D05B69">
        <w:rPr>
          <w:sz w:val="24"/>
          <w:szCs w:val="24"/>
        </w:rPr>
        <w:t>Les subventions de l'État et des collectivités territoriales,</w:t>
      </w:r>
    </w:p>
    <w:p w:rsidR="00D05B69" w:rsidRPr="00D05B69" w:rsidRDefault="00D05B69" w:rsidP="00F3124E">
      <w:pPr>
        <w:pStyle w:val="Sansinterligne"/>
        <w:numPr>
          <w:ilvl w:val="0"/>
          <w:numId w:val="4"/>
        </w:numPr>
        <w:jc w:val="both"/>
        <w:rPr>
          <w:sz w:val="24"/>
          <w:szCs w:val="24"/>
        </w:rPr>
      </w:pPr>
      <w:r w:rsidRPr="00D05B69">
        <w:rPr>
          <w:sz w:val="24"/>
          <w:szCs w:val="24"/>
        </w:rPr>
        <w:t>Les recettes des manifestations exceptionnelles,</w:t>
      </w:r>
    </w:p>
    <w:p w:rsidR="00D05B69" w:rsidRPr="00D05B69" w:rsidRDefault="00D05B69" w:rsidP="00F3124E">
      <w:pPr>
        <w:pStyle w:val="Sansinterligne"/>
        <w:numPr>
          <w:ilvl w:val="0"/>
          <w:numId w:val="4"/>
        </w:numPr>
        <w:jc w:val="both"/>
        <w:rPr>
          <w:sz w:val="24"/>
          <w:szCs w:val="24"/>
        </w:rPr>
      </w:pPr>
      <w:r w:rsidRPr="00D05B69">
        <w:rPr>
          <w:sz w:val="24"/>
          <w:szCs w:val="24"/>
        </w:rPr>
        <w:t>Les ventes faites aux membres,</w:t>
      </w:r>
    </w:p>
    <w:p w:rsidR="00D05B69" w:rsidRPr="00D05B69" w:rsidRDefault="00D05B69" w:rsidP="00F3124E">
      <w:pPr>
        <w:pStyle w:val="Sansinterligne"/>
        <w:numPr>
          <w:ilvl w:val="0"/>
          <w:numId w:val="4"/>
        </w:numPr>
        <w:jc w:val="both"/>
        <w:rPr>
          <w:sz w:val="24"/>
          <w:szCs w:val="24"/>
        </w:rPr>
      </w:pPr>
      <w:r w:rsidRPr="00D05B69">
        <w:rPr>
          <w:sz w:val="24"/>
          <w:szCs w:val="24"/>
        </w:rPr>
        <w:t>Toutes ressources autorisées par la loi. (Don, sponsoring, etc.…..)</w:t>
      </w:r>
    </w:p>
    <w:p w:rsidR="00D05B69" w:rsidRPr="00D05B69" w:rsidRDefault="00D05B69" w:rsidP="00F3124E">
      <w:pPr>
        <w:pStyle w:val="Sansinterligne"/>
        <w:jc w:val="both"/>
        <w:rPr>
          <w:sz w:val="24"/>
          <w:szCs w:val="24"/>
        </w:rPr>
      </w:pPr>
    </w:p>
    <w:p w:rsidR="00D05B69" w:rsidRPr="00D05B69" w:rsidRDefault="00D05B69" w:rsidP="00F3124E">
      <w:pPr>
        <w:pStyle w:val="Sansinterligne"/>
        <w:jc w:val="both"/>
        <w:rPr>
          <w:b/>
          <w:sz w:val="24"/>
          <w:szCs w:val="24"/>
        </w:rPr>
      </w:pPr>
      <w:r w:rsidRPr="00D05B69">
        <w:rPr>
          <w:b/>
          <w:sz w:val="24"/>
          <w:szCs w:val="24"/>
        </w:rPr>
        <w:t>Article 9 - Comptabilité et budget annuel</w:t>
      </w:r>
    </w:p>
    <w:p w:rsidR="00D05B69" w:rsidRPr="00D05B69" w:rsidRDefault="00D05B69" w:rsidP="00F3124E">
      <w:pPr>
        <w:pStyle w:val="Sansinterligne"/>
        <w:jc w:val="both"/>
        <w:rPr>
          <w:sz w:val="24"/>
          <w:szCs w:val="24"/>
        </w:rPr>
      </w:pPr>
    </w:p>
    <w:p w:rsidR="00D05B69" w:rsidRPr="00D05B69" w:rsidRDefault="00D05B69" w:rsidP="00F3124E">
      <w:pPr>
        <w:pStyle w:val="Sansinterligne"/>
        <w:jc w:val="both"/>
        <w:rPr>
          <w:sz w:val="24"/>
          <w:szCs w:val="24"/>
        </w:rPr>
      </w:pPr>
      <w:r w:rsidRPr="00D05B69">
        <w:rPr>
          <w:sz w:val="24"/>
          <w:szCs w:val="24"/>
        </w:rPr>
        <w:t>Le trésorier tient une comptabilité complète de toutes les recettes et de toutes les dépenses.</w:t>
      </w:r>
    </w:p>
    <w:p w:rsidR="00D05B69" w:rsidRPr="00D05B69" w:rsidRDefault="00D05B69" w:rsidP="00F3124E">
      <w:pPr>
        <w:pStyle w:val="Sansinterligne"/>
        <w:jc w:val="both"/>
        <w:rPr>
          <w:sz w:val="24"/>
          <w:szCs w:val="24"/>
        </w:rPr>
      </w:pPr>
      <w:r w:rsidRPr="00D05B69">
        <w:rPr>
          <w:sz w:val="24"/>
          <w:szCs w:val="24"/>
        </w:rPr>
        <w:t>Le budget annuel est adopté par le conseil d'administration avant le début de l'exercice.</w:t>
      </w:r>
    </w:p>
    <w:p w:rsidR="00D05B69" w:rsidRPr="00D05B69" w:rsidRDefault="00D05B69" w:rsidP="00F3124E">
      <w:pPr>
        <w:pStyle w:val="Sansinterligne"/>
        <w:jc w:val="both"/>
        <w:rPr>
          <w:sz w:val="24"/>
          <w:szCs w:val="24"/>
        </w:rPr>
      </w:pPr>
      <w:r w:rsidRPr="00D05B69">
        <w:rPr>
          <w:sz w:val="24"/>
          <w:szCs w:val="24"/>
        </w:rPr>
        <w:t>L'exercice coïncide avec l'année civile. Il ne peut excéder douze mois.</w:t>
      </w:r>
    </w:p>
    <w:p w:rsidR="00D05B69" w:rsidRPr="00D05B69" w:rsidRDefault="00D05B69" w:rsidP="00F3124E">
      <w:pPr>
        <w:pStyle w:val="Sansinterligne"/>
        <w:jc w:val="both"/>
        <w:rPr>
          <w:sz w:val="24"/>
          <w:szCs w:val="24"/>
        </w:rPr>
      </w:pPr>
      <w:r w:rsidRPr="00D05B69">
        <w:rPr>
          <w:sz w:val="24"/>
          <w:szCs w:val="24"/>
        </w:rPr>
        <w:t>Les comptes doivent être approuvés par l'assemblée générale dans un délai inférieur à six mois à compter de la clôture de l'exercice.</w:t>
      </w:r>
    </w:p>
    <w:p w:rsidR="00D05B69" w:rsidRPr="00D05B69" w:rsidRDefault="00D05B69" w:rsidP="00F3124E">
      <w:pPr>
        <w:pStyle w:val="Sansinterligne"/>
        <w:jc w:val="both"/>
        <w:rPr>
          <w:sz w:val="24"/>
          <w:szCs w:val="24"/>
        </w:rPr>
      </w:pPr>
    </w:p>
    <w:p w:rsidR="00D05B69" w:rsidRPr="00D05B69" w:rsidRDefault="00D05B69" w:rsidP="00F3124E">
      <w:pPr>
        <w:pStyle w:val="Sansinterligne"/>
        <w:jc w:val="both"/>
        <w:rPr>
          <w:b/>
          <w:sz w:val="24"/>
          <w:szCs w:val="24"/>
        </w:rPr>
      </w:pPr>
      <w:r w:rsidRPr="00D05B69">
        <w:rPr>
          <w:b/>
          <w:sz w:val="24"/>
          <w:szCs w:val="24"/>
        </w:rPr>
        <w:t>Article 10 - Les conventions</w:t>
      </w:r>
    </w:p>
    <w:p w:rsidR="00D05B69" w:rsidRPr="00D05B69" w:rsidRDefault="00D05B69" w:rsidP="00F3124E">
      <w:pPr>
        <w:pStyle w:val="Sansinterligne"/>
        <w:jc w:val="both"/>
        <w:rPr>
          <w:sz w:val="24"/>
          <w:szCs w:val="24"/>
        </w:rPr>
      </w:pPr>
    </w:p>
    <w:p w:rsidR="00D05B69" w:rsidRPr="00D05B69" w:rsidRDefault="00D05B69" w:rsidP="00F3124E">
      <w:pPr>
        <w:pStyle w:val="Sansinterligne"/>
        <w:jc w:val="both"/>
        <w:rPr>
          <w:sz w:val="24"/>
          <w:szCs w:val="24"/>
        </w:rPr>
      </w:pPr>
      <w:r w:rsidRPr="00D05B69">
        <w:rPr>
          <w:sz w:val="24"/>
          <w:szCs w:val="24"/>
        </w:rPr>
        <w:t>Tout contrat ou convention passé entre l'association, d'une part, et un administrateur, son conjoint ou un proche, d'autre part, est soumis pour autorisation au conseil d'administration et présenté pour information à la plus prochaine assemblée générale.</w:t>
      </w:r>
    </w:p>
    <w:p w:rsidR="00D05B69" w:rsidRPr="00D05B69" w:rsidRDefault="00D05B69" w:rsidP="00F3124E">
      <w:pPr>
        <w:pStyle w:val="Sansinterligne"/>
        <w:jc w:val="both"/>
        <w:rPr>
          <w:sz w:val="24"/>
          <w:szCs w:val="24"/>
        </w:rPr>
      </w:pPr>
    </w:p>
    <w:p w:rsidR="00D05B69" w:rsidRPr="00D05B69" w:rsidRDefault="00D05B69" w:rsidP="00F3124E">
      <w:pPr>
        <w:pStyle w:val="Sansinterligne"/>
        <w:jc w:val="both"/>
        <w:rPr>
          <w:b/>
          <w:sz w:val="24"/>
          <w:szCs w:val="24"/>
        </w:rPr>
      </w:pPr>
      <w:r w:rsidRPr="00D05B69">
        <w:rPr>
          <w:b/>
          <w:sz w:val="24"/>
          <w:szCs w:val="24"/>
        </w:rPr>
        <w:t>Article 11 - Conseil d'administration</w:t>
      </w:r>
    </w:p>
    <w:p w:rsidR="00D05B69" w:rsidRPr="00D05B69" w:rsidRDefault="00D05B69" w:rsidP="00F3124E">
      <w:pPr>
        <w:pStyle w:val="Sansinterligne"/>
        <w:jc w:val="both"/>
        <w:rPr>
          <w:sz w:val="24"/>
          <w:szCs w:val="24"/>
        </w:rPr>
      </w:pPr>
    </w:p>
    <w:p w:rsidR="00D05B69" w:rsidRPr="00D05B69" w:rsidRDefault="00D05B69" w:rsidP="00F3124E">
      <w:pPr>
        <w:pStyle w:val="Sansinterligne"/>
        <w:jc w:val="both"/>
        <w:rPr>
          <w:sz w:val="24"/>
          <w:szCs w:val="24"/>
        </w:rPr>
      </w:pPr>
      <w:r w:rsidRPr="00D05B69">
        <w:rPr>
          <w:sz w:val="24"/>
          <w:szCs w:val="24"/>
        </w:rPr>
        <w:t>L'association est dirigée par un conseil de 6 membres minimum, 15 maximums, élus par l'assemblée générale, pour une durée de 6 ans et dont le mandat est renouvelé par tiers tous les 2 ans. Les membres sortant étant rééligibles. Le conseil est ouvert aussi bien aux hommes qu’aux femmes.</w:t>
      </w:r>
    </w:p>
    <w:p w:rsidR="00D05B69" w:rsidRPr="00D05B69" w:rsidRDefault="00D05B69" w:rsidP="00F3124E">
      <w:pPr>
        <w:pStyle w:val="Sansinterligne"/>
        <w:jc w:val="both"/>
        <w:rPr>
          <w:sz w:val="24"/>
          <w:szCs w:val="24"/>
        </w:rPr>
      </w:pPr>
      <w:r w:rsidRPr="00D05B69">
        <w:rPr>
          <w:sz w:val="24"/>
          <w:szCs w:val="24"/>
        </w:rPr>
        <w:t>Il élit en son sein un président, un trésorier et un secrétaire.</w:t>
      </w:r>
    </w:p>
    <w:p w:rsidR="00D05B69" w:rsidRPr="00D05B69" w:rsidRDefault="00D05B69" w:rsidP="00F3124E">
      <w:pPr>
        <w:pStyle w:val="Sansinterligne"/>
        <w:jc w:val="both"/>
        <w:rPr>
          <w:sz w:val="24"/>
          <w:szCs w:val="24"/>
        </w:rPr>
      </w:pPr>
      <w:r w:rsidRPr="00D05B69">
        <w:rPr>
          <w:sz w:val="24"/>
          <w:szCs w:val="24"/>
        </w:rPr>
        <w:t>Il peut également élire des membres d’honneur, ceux-ci étant des personnes ayant rendu des services signalés au conseil d’administration, ils sont dispensés de cotisation.</w:t>
      </w:r>
    </w:p>
    <w:p w:rsidR="00D05B69" w:rsidRPr="00D05B69" w:rsidRDefault="00D05B69" w:rsidP="00F3124E">
      <w:pPr>
        <w:pStyle w:val="Sansinterligne"/>
        <w:jc w:val="both"/>
        <w:rPr>
          <w:sz w:val="24"/>
          <w:szCs w:val="24"/>
        </w:rPr>
      </w:pPr>
      <w:r w:rsidRPr="00D05B69">
        <w:rPr>
          <w:sz w:val="24"/>
          <w:szCs w:val="24"/>
        </w:rPr>
        <w:t>Le Président représente l'association dans tous les actes de la vie civile. Il a, notamment, qualité pour ester en justice au nom de l'association.</w:t>
      </w:r>
    </w:p>
    <w:p w:rsidR="00D05B69" w:rsidRPr="00D05B69" w:rsidRDefault="00D05B69" w:rsidP="00F3124E">
      <w:pPr>
        <w:pStyle w:val="Sansinterligne"/>
        <w:jc w:val="both"/>
        <w:rPr>
          <w:sz w:val="24"/>
          <w:szCs w:val="24"/>
        </w:rPr>
      </w:pPr>
      <w:r w:rsidRPr="00D05B69">
        <w:rPr>
          <w:sz w:val="24"/>
          <w:szCs w:val="24"/>
        </w:rPr>
        <w:lastRenderedPageBreak/>
        <w:t>Le Secrétaire est chargé de tout ce qui concerne la correspondance et les archives. Il rédige les procès-verbaux des réunions et assemblées et, en général, toutes les écritures concernant le fonctionnement de l’association, à l’exception de celles qui concernent la comptabilité. Il tient le registre spécial prévu par l’article 5 de la loi du 1er juillet 1901 et les articles 6 et 31 du Décret du 16 août 1901. Il assure l’exécution des formalités prescrites par les dits articles.</w:t>
      </w:r>
    </w:p>
    <w:p w:rsidR="00D05B69" w:rsidRPr="00D05B69" w:rsidRDefault="00D05B69" w:rsidP="00F3124E">
      <w:pPr>
        <w:pStyle w:val="Sansinterligne"/>
        <w:jc w:val="both"/>
        <w:rPr>
          <w:sz w:val="24"/>
          <w:szCs w:val="24"/>
        </w:rPr>
      </w:pPr>
      <w:r w:rsidRPr="00D05B69">
        <w:rPr>
          <w:sz w:val="24"/>
          <w:szCs w:val="24"/>
        </w:rPr>
        <w:t>Le Trésorier est chargé de tenir ou faire tenir sous son contrôle la comptabilité de l’association. Il ef</w:t>
      </w:r>
      <w:r>
        <w:rPr>
          <w:sz w:val="24"/>
          <w:szCs w:val="24"/>
        </w:rPr>
        <w:t xml:space="preserve">fectue tous paiements et reçoit </w:t>
      </w:r>
      <w:r w:rsidRPr="00D05B69">
        <w:rPr>
          <w:sz w:val="24"/>
          <w:szCs w:val="24"/>
        </w:rPr>
        <w:t>sous la surveillance du Président, toutes sommes dues à l’association. Il ne peut aliéner les valeurs constituant le fonds de réserve qu’avec l’autorisation du Conseil d’Administration. Il tient une comptabilité régulière de toutes les opérations qu'il effectue et rend compte à l’Assemblée Générale annuelle qui approuve sa gestion.</w:t>
      </w:r>
    </w:p>
    <w:p w:rsidR="00D05B69" w:rsidRPr="00D05B69" w:rsidRDefault="00D05B69" w:rsidP="00F3124E">
      <w:pPr>
        <w:pStyle w:val="Sansinterligne"/>
        <w:jc w:val="both"/>
        <w:rPr>
          <w:sz w:val="24"/>
          <w:szCs w:val="24"/>
        </w:rPr>
      </w:pPr>
      <w:r w:rsidRPr="00D05B69">
        <w:rPr>
          <w:sz w:val="24"/>
          <w:szCs w:val="24"/>
        </w:rPr>
        <w:t>En cas de vacances, le conseil pourvoit provisoirement au remplacement de ses membres jusqu'à la prochaine assemblée générale. Il est procédé à leur remplacement lors de la prochaine assemblée générale. Le pouvoir des membres ainsi élus prend fin à l’échéance légale du pouvoir des membres remplacés.</w:t>
      </w:r>
    </w:p>
    <w:p w:rsidR="00D05B69" w:rsidRPr="00D05B69" w:rsidRDefault="00D05B69" w:rsidP="00F3124E">
      <w:pPr>
        <w:pStyle w:val="Sansinterligne"/>
        <w:jc w:val="both"/>
        <w:rPr>
          <w:sz w:val="24"/>
          <w:szCs w:val="24"/>
        </w:rPr>
      </w:pPr>
    </w:p>
    <w:p w:rsidR="00D05B69" w:rsidRPr="00D05B69" w:rsidRDefault="00D05B69" w:rsidP="00F3124E">
      <w:pPr>
        <w:pStyle w:val="Sansinterligne"/>
        <w:jc w:val="both"/>
        <w:rPr>
          <w:b/>
          <w:sz w:val="24"/>
          <w:szCs w:val="24"/>
        </w:rPr>
      </w:pPr>
      <w:r w:rsidRPr="00D05B69">
        <w:rPr>
          <w:b/>
          <w:sz w:val="24"/>
          <w:szCs w:val="24"/>
        </w:rPr>
        <w:t>Article 12 - Réunion du conseil d'administration</w:t>
      </w:r>
    </w:p>
    <w:p w:rsidR="00D05B69" w:rsidRPr="00D05B69" w:rsidRDefault="00D05B69" w:rsidP="00F3124E">
      <w:pPr>
        <w:pStyle w:val="Sansinterligne"/>
        <w:jc w:val="both"/>
        <w:rPr>
          <w:sz w:val="24"/>
          <w:szCs w:val="24"/>
        </w:rPr>
      </w:pPr>
    </w:p>
    <w:p w:rsidR="00D05B69" w:rsidRPr="00D05B69" w:rsidRDefault="00D05B69" w:rsidP="00F3124E">
      <w:pPr>
        <w:pStyle w:val="Sansinterligne"/>
        <w:jc w:val="both"/>
        <w:rPr>
          <w:sz w:val="24"/>
          <w:szCs w:val="24"/>
        </w:rPr>
      </w:pPr>
      <w:r w:rsidRPr="00D05B69">
        <w:rPr>
          <w:sz w:val="24"/>
          <w:szCs w:val="24"/>
        </w:rPr>
        <w:t>Le conseil d'administration se réunit au moins une fois tous les deux mois sur convocation du président ou à la demande du quart de ses membres.</w:t>
      </w:r>
    </w:p>
    <w:p w:rsidR="00D05B69" w:rsidRPr="00D05B69" w:rsidRDefault="00D05B69" w:rsidP="00F3124E">
      <w:pPr>
        <w:pStyle w:val="Sansinterligne"/>
        <w:jc w:val="both"/>
        <w:rPr>
          <w:sz w:val="24"/>
          <w:szCs w:val="24"/>
        </w:rPr>
      </w:pPr>
      <w:r w:rsidRPr="00D05B69">
        <w:rPr>
          <w:sz w:val="24"/>
          <w:szCs w:val="24"/>
        </w:rPr>
        <w:t>Si un membre du conseil d’administration n’assiste pas à trois réunions consécutives, sans motif valable, il sera considéré comme démissionnaire.</w:t>
      </w:r>
    </w:p>
    <w:p w:rsidR="00D05B69" w:rsidRPr="00D05B69" w:rsidRDefault="00D05B69" w:rsidP="00F3124E">
      <w:pPr>
        <w:pStyle w:val="Sansinterligne"/>
        <w:jc w:val="both"/>
        <w:rPr>
          <w:sz w:val="24"/>
          <w:szCs w:val="24"/>
        </w:rPr>
      </w:pPr>
      <w:r w:rsidRPr="00D05B69">
        <w:rPr>
          <w:sz w:val="24"/>
          <w:szCs w:val="24"/>
        </w:rPr>
        <w:t>Les décisions sont prises à la majorité des voix. Le président dispose d'une voix prépondérante. (Cette disposition permet d'éviter le blocage de l'activité de l'association en cas de partage égal des voix).</w:t>
      </w:r>
    </w:p>
    <w:p w:rsidR="00D05B69" w:rsidRPr="00D05B69" w:rsidRDefault="00D05B69" w:rsidP="00F3124E">
      <w:pPr>
        <w:pStyle w:val="Sansinterligne"/>
        <w:jc w:val="both"/>
        <w:rPr>
          <w:sz w:val="24"/>
          <w:szCs w:val="24"/>
        </w:rPr>
      </w:pPr>
      <w:r w:rsidRPr="00D05B69">
        <w:rPr>
          <w:sz w:val="24"/>
          <w:szCs w:val="24"/>
        </w:rPr>
        <w:t>Les réunions font l'objet d'un procès-verbal.</w:t>
      </w:r>
    </w:p>
    <w:p w:rsidR="00D05B69" w:rsidRPr="00D05B69" w:rsidRDefault="00D05B69" w:rsidP="00F3124E">
      <w:pPr>
        <w:pStyle w:val="Sansinterligne"/>
        <w:jc w:val="both"/>
        <w:rPr>
          <w:sz w:val="24"/>
          <w:szCs w:val="24"/>
        </w:rPr>
      </w:pPr>
    </w:p>
    <w:p w:rsidR="00D05B69" w:rsidRPr="00D05B69" w:rsidRDefault="00D05B69" w:rsidP="00F3124E">
      <w:pPr>
        <w:pStyle w:val="Sansinterligne"/>
        <w:jc w:val="both"/>
        <w:rPr>
          <w:b/>
          <w:sz w:val="24"/>
          <w:szCs w:val="24"/>
        </w:rPr>
      </w:pPr>
      <w:r w:rsidRPr="00D05B69">
        <w:rPr>
          <w:b/>
          <w:sz w:val="24"/>
          <w:szCs w:val="24"/>
        </w:rPr>
        <w:t>Article 13 - Rémunération</w:t>
      </w:r>
    </w:p>
    <w:p w:rsidR="00D05B69" w:rsidRPr="00D05B69" w:rsidRDefault="00D05B69" w:rsidP="00F3124E">
      <w:pPr>
        <w:pStyle w:val="Sansinterligne"/>
        <w:jc w:val="both"/>
        <w:rPr>
          <w:sz w:val="24"/>
          <w:szCs w:val="24"/>
        </w:rPr>
      </w:pPr>
    </w:p>
    <w:p w:rsidR="00D05B69" w:rsidRPr="00D05B69" w:rsidRDefault="00D05B69" w:rsidP="00F3124E">
      <w:pPr>
        <w:pStyle w:val="Sansinterligne"/>
        <w:jc w:val="both"/>
        <w:rPr>
          <w:sz w:val="24"/>
          <w:szCs w:val="24"/>
        </w:rPr>
      </w:pPr>
      <w:r w:rsidRPr="00D05B69">
        <w:rPr>
          <w:sz w:val="24"/>
          <w:szCs w:val="24"/>
        </w:rPr>
        <w:t>Les membres du conseil d'administration peuvent avoir droit au remboursement de leurs frais sur justificatifs; les frais de déplacement seront remboursés sur le barème de l'administration fiscale. Leurs fonctions sont bénévoles. Toutefois un membre du conseil d'administration exerçant parallèlement une activité d'éducateur ou autre pourra percevoir des défraiements au titre de cette activité.</w:t>
      </w:r>
    </w:p>
    <w:p w:rsidR="00D05B69" w:rsidRPr="00D05B69" w:rsidRDefault="00D05B69" w:rsidP="00F3124E">
      <w:pPr>
        <w:pStyle w:val="Sansinterligne"/>
        <w:jc w:val="both"/>
        <w:rPr>
          <w:sz w:val="24"/>
          <w:szCs w:val="24"/>
        </w:rPr>
      </w:pPr>
    </w:p>
    <w:p w:rsidR="00D05B69" w:rsidRPr="00D05B69" w:rsidRDefault="00D05B69" w:rsidP="00F3124E">
      <w:pPr>
        <w:pStyle w:val="Sansinterligne"/>
        <w:jc w:val="both"/>
        <w:rPr>
          <w:b/>
          <w:sz w:val="24"/>
          <w:szCs w:val="24"/>
        </w:rPr>
      </w:pPr>
      <w:r w:rsidRPr="00D05B69">
        <w:rPr>
          <w:b/>
          <w:sz w:val="24"/>
          <w:szCs w:val="24"/>
        </w:rPr>
        <w:t>Article 14 - Assemblée générale ordinaire</w:t>
      </w:r>
    </w:p>
    <w:p w:rsidR="00D05B69" w:rsidRPr="00D05B69" w:rsidRDefault="00D05B69" w:rsidP="00F3124E">
      <w:pPr>
        <w:pStyle w:val="Sansinterligne"/>
        <w:jc w:val="both"/>
        <w:rPr>
          <w:sz w:val="24"/>
          <w:szCs w:val="24"/>
        </w:rPr>
      </w:pPr>
    </w:p>
    <w:p w:rsidR="00D05B69" w:rsidRPr="00D05B69" w:rsidRDefault="00D05B69" w:rsidP="00F3124E">
      <w:pPr>
        <w:pStyle w:val="Sansinterligne"/>
        <w:jc w:val="both"/>
        <w:rPr>
          <w:sz w:val="24"/>
          <w:szCs w:val="24"/>
        </w:rPr>
      </w:pPr>
      <w:r w:rsidRPr="00D05B69">
        <w:rPr>
          <w:sz w:val="24"/>
          <w:szCs w:val="24"/>
        </w:rPr>
        <w:t>L'assemblée générale comprend tous les membres à jour de leur cotisation. Ils sont convoqués par :</w:t>
      </w:r>
    </w:p>
    <w:p w:rsidR="00D05B69" w:rsidRPr="00D05B69" w:rsidRDefault="00D05B69" w:rsidP="00F3124E">
      <w:pPr>
        <w:pStyle w:val="Sansinterligne"/>
        <w:numPr>
          <w:ilvl w:val="0"/>
          <w:numId w:val="4"/>
        </w:numPr>
        <w:jc w:val="both"/>
        <w:rPr>
          <w:sz w:val="24"/>
          <w:szCs w:val="24"/>
        </w:rPr>
      </w:pPr>
      <w:r w:rsidRPr="00D05B69">
        <w:rPr>
          <w:sz w:val="24"/>
          <w:szCs w:val="24"/>
        </w:rPr>
        <w:t>convocation individuelle,</w:t>
      </w:r>
    </w:p>
    <w:p w:rsidR="00D05B69" w:rsidRPr="00D05B69" w:rsidRDefault="00D05B69" w:rsidP="00F3124E">
      <w:pPr>
        <w:pStyle w:val="Sansinterligne"/>
        <w:numPr>
          <w:ilvl w:val="0"/>
          <w:numId w:val="4"/>
        </w:numPr>
        <w:jc w:val="both"/>
        <w:rPr>
          <w:sz w:val="24"/>
          <w:szCs w:val="24"/>
        </w:rPr>
      </w:pPr>
      <w:r w:rsidRPr="00D05B69">
        <w:rPr>
          <w:sz w:val="24"/>
          <w:szCs w:val="24"/>
        </w:rPr>
        <w:t>affichage dans les locaux du club,</w:t>
      </w:r>
    </w:p>
    <w:p w:rsidR="00D05B69" w:rsidRPr="00D05B69" w:rsidRDefault="00D05B69" w:rsidP="00F3124E">
      <w:pPr>
        <w:pStyle w:val="Sansinterligne"/>
        <w:numPr>
          <w:ilvl w:val="0"/>
          <w:numId w:val="4"/>
        </w:numPr>
        <w:jc w:val="both"/>
        <w:rPr>
          <w:sz w:val="24"/>
          <w:szCs w:val="24"/>
        </w:rPr>
      </w:pPr>
      <w:r w:rsidRPr="00D05B69">
        <w:rPr>
          <w:sz w:val="24"/>
          <w:szCs w:val="24"/>
        </w:rPr>
        <w:t>sur le site internet du club,</w:t>
      </w:r>
    </w:p>
    <w:p w:rsidR="00D05B69" w:rsidRPr="00D05B69" w:rsidRDefault="00D05B69" w:rsidP="00F3124E">
      <w:pPr>
        <w:pStyle w:val="Sansinterligne"/>
        <w:ind w:left="2136"/>
        <w:jc w:val="both"/>
        <w:rPr>
          <w:sz w:val="24"/>
          <w:szCs w:val="24"/>
        </w:rPr>
      </w:pPr>
    </w:p>
    <w:p w:rsidR="00D05B69" w:rsidRPr="00D05B69" w:rsidRDefault="00D05B69" w:rsidP="00F3124E">
      <w:pPr>
        <w:pStyle w:val="Sansinterligne"/>
        <w:jc w:val="both"/>
        <w:rPr>
          <w:sz w:val="24"/>
          <w:szCs w:val="24"/>
        </w:rPr>
      </w:pPr>
      <w:r w:rsidRPr="00D05B69">
        <w:rPr>
          <w:sz w:val="24"/>
          <w:szCs w:val="24"/>
        </w:rPr>
        <w:t>au moins trois semaines avant la date fixée, les questions ou suggestions des membres devront parvenir au secrétaire au moins huit jours avant la date de l’assemblée afin d’être débattue dans les meilleures conditions.</w:t>
      </w:r>
    </w:p>
    <w:p w:rsidR="00D05B69" w:rsidRPr="00D05B69" w:rsidRDefault="00D05B69" w:rsidP="00F3124E">
      <w:pPr>
        <w:pStyle w:val="Sansinterligne"/>
        <w:jc w:val="both"/>
        <w:rPr>
          <w:sz w:val="24"/>
          <w:szCs w:val="24"/>
        </w:rPr>
      </w:pPr>
      <w:r w:rsidRPr="00D05B69">
        <w:rPr>
          <w:sz w:val="24"/>
          <w:szCs w:val="24"/>
        </w:rPr>
        <w:t>L'assemblée générale se réunit chaque année dans les six mois suivants la clôture de l'exercice. Les décisions sont prises à la majorité des membres présents ou représentés. Le nombre de mandats de représentation est limité à 3 par membres.</w:t>
      </w:r>
    </w:p>
    <w:p w:rsidR="00D05B69" w:rsidRPr="00D05B69" w:rsidRDefault="00D05B69" w:rsidP="00F3124E">
      <w:pPr>
        <w:pStyle w:val="Sansinterligne"/>
        <w:jc w:val="both"/>
        <w:rPr>
          <w:sz w:val="24"/>
          <w:szCs w:val="24"/>
        </w:rPr>
      </w:pPr>
      <w:r w:rsidRPr="00D05B69">
        <w:rPr>
          <w:sz w:val="24"/>
          <w:szCs w:val="24"/>
        </w:rPr>
        <w:t>L'assemblée générale peut se réunir à la demande du tiers de ses membres. Cette demande doit être adressée au président de l'association.</w:t>
      </w:r>
    </w:p>
    <w:p w:rsidR="00D05B69" w:rsidRPr="00D05B69" w:rsidRDefault="00D05B69" w:rsidP="00F3124E">
      <w:pPr>
        <w:pStyle w:val="Sansinterligne"/>
        <w:jc w:val="both"/>
        <w:rPr>
          <w:sz w:val="24"/>
          <w:szCs w:val="24"/>
        </w:rPr>
      </w:pPr>
      <w:r w:rsidRPr="00D05B69">
        <w:rPr>
          <w:sz w:val="24"/>
          <w:szCs w:val="24"/>
        </w:rPr>
        <w:t>Le président, assisté des membres du conseil, préside l'assemblée et expose la situation morale de l'association. Le trésorier rend compte de sa gestion et soumet le bilan à l'approbation de l'assemblée. L'assemblée élit chaque année les dirigeants de l'association au scrutin secret, sauf si l’assemblée à l’unanimité demande le vote à main levée.</w:t>
      </w:r>
    </w:p>
    <w:p w:rsidR="00D05B69" w:rsidRPr="00D05B69" w:rsidRDefault="00D05B69" w:rsidP="00F3124E">
      <w:pPr>
        <w:pStyle w:val="Sansinterligne"/>
        <w:jc w:val="both"/>
        <w:rPr>
          <w:sz w:val="24"/>
          <w:szCs w:val="24"/>
        </w:rPr>
      </w:pPr>
      <w:r w:rsidRPr="00D05B69">
        <w:rPr>
          <w:sz w:val="24"/>
          <w:szCs w:val="24"/>
        </w:rPr>
        <w:lastRenderedPageBreak/>
        <w:t>Tous les membres de plus de 18 ans, à jour de leur cotisation et ayant plus de 6 mois d’ancienneté sont éligibles.</w:t>
      </w:r>
    </w:p>
    <w:p w:rsidR="00D05B69" w:rsidRPr="00D05B69" w:rsidRDefault="00D05B69" w:rsidP="00F3124E">
      <w:pPr>
        <w:pStyle w:val="Sansinterligne"/>
        <w:jc w:val="both"/>
        <w:rPr>
          <w:sz w:val="24"/>
          <w:szCs w:val="24"/>
        </w:rPr>
      </w:pPr>
      <w:r w:rsidRPr="00D05B69">
        <w:rPr>
          <w:sz w:val="24"/>
          <w:szCs w:val="24"/>
        </w:rPr>
        <w:t>Tous les membres de l’association sont électeurs, les mineurs de moins de 16 ans devant être représentés par la personne ayant l’autorité légale.</w:t>
      </w:r>
    </w:p>
    <w:p w:rsidR="00D05B69" w:rsidRPr="00D05B69" w:rsidRDefault="00D05B69" w:rsidP="00F3124E">
      <w:pPr>
        <w:pStyle w:val="Sansinterligne"/>
        <w:jc w:val="both"/>
        <w:rPr>
          <w:sz w:val="24"/>
          <w:szCs w:val="24"/>
        </w:rPr>
      </w:pPr>
      <w:r w:rsidRPr="00D05B69">
        <w:rPr>
          <w:sz w:val="24"/>
          <w:szCs w:val="24"/>
        </w:rPr>
        <w:t>Un procès-verbal de la réunion sera établi. Il est signé par le Président et le secrétaire.</w:t>
      </w:r>
    </w:p>
    <w:p w:rsidR="00D05B69" w:rsidRPr="00D05B69" w:rsidRDefault="00D05B69" w:rsidP="00F3124E">
      <w:pPr>
        <w:pStyle w:val="Sansinterligne"/>
        <w:jc w:val="both"/>
        <w:rPr>
          <w:sz w:val="24"/>
          <w:szCs w:val="24"/>
        </w:rPr>
      </w:pPr>
    </w:p>
    <w:p w:rsidR="00D05B69" w:rsidRPr="00D05B69" w:rsidRDefault="00D05B69" w:rsidP="00F3124E">
      <w:pPr>
        <w:pStyle w:val="Sansinterligne"/>
        <w:jc w:val="both"/>
        <w:rPr>
          <w:b/>
          <w:sz w:val="24"/>
          <w:szCs w:val="24"/>
        </w:rPr>
      </w:pPr>
      <w:r w:rsidRPr="00D05B69">
        <w:rPr>
          <w:b/>
          <w:sz w:val="24"/>
          <w:szCs w:val="24"/>
        </w:rPr>
        <w:t>Article 15 - Assemblée générale extraordinaire</w:t>
      </w:r>
    </w:p>
    <w:p w:rsidR="00D05B69" w:rsidRPr="00D05B69" w:rsidRDefault="00D05B69" w:rsidP="00F3124E">
      <w:pPr>
        <w:pStyle w:val="Sansinterligne"/>
        <w:jc w:val="both"/>
        <w:rPr>
          <w:sz w:val="24"/>
          <w:szCs w:val="24"/>
        </w:rPr>
      </w:pPr>
    </w:p>
    <w:p w:rsidR="00D05B69" w:rsidRPr="00D05B69" w:rsidRDefault="00D05B69" w:rsidP="00F3124E">
      <w:pPr>
        <w:pStyle w:val="Sansinterligne"/>
        <w:jc w:val="both"/>
        <w:rPr>
          <w:sz w:val="24"/>
          <w:szCs w:val="24"/>
        </w:rPr>
      </w:pPr>
      <w:r w:rsidRPr="00D05B69">
        <w:rPr>
          <w:sz w:val="24"/>
          <w:szCs w:val="24"/>
        </w:rPr>
        <w:t>L'assemblée générale extraordinaire est compétente pour modifier les statuts, décider la dissolution, la fusion de l'association. Elle est convoquée par le président selon les modalités de l'article 14.</w:t>
      </w:r>
    </w:p>
    <w:p w:rsidR="00D05B69" w:rsidRPr="00D05B69" w:rsidRDefault="00D05B69" w:rsidP="00F3124E">
      <w:pPr>
        <w:pStyle w:val="Sansinterligne"/>
        <w:jc w:val="both"/>
        <w:rPr>
          <w:sz w:val="24"/>
          <w:szCs w:val="24"/>
        </w:rPr>
      </w:pPr>
      <w:r w:rsidRPr="00D05B69">
        <w:rPr>
          <w:sz w:val="24"/>
          <w:szCs w:val="24"/>
        </w:rPr>
        <w:t>Elle se réunit également à la demande d'au moins un tiers des membres, ou sur demande du conseil. Elle est convoquée par le président selon les modalités de l'article 14.</w:t>
      </w:r>
    </w:p>
    <w:p w:rsidR="00D05B69" w:rsidRPr="00D05B69" w:rsidRDefault="00D05B69" w:rsidP="00F3124E">
      <w:pPr>
        <w:pStyle w:val="Sansinterligne"/>
        <w:jc w:val="both"/>
        <w:rPr>
          <w:sz w:val="24"/>
          <w:szCs w:val="24"/>
        </w:rPr>
      </w:pPr>
      <w:r w:rsidRPr="00D05B69">
        <w:rPr>
          <w:sz w:val="24"/>
          <w:szCs w:val="24"/>
        </w:rPr>
        <w:t>S'agissant d'une situation exceptionnelle les décisions seront prises à la majorité des 2/3.</w:t>
      </w:r>
    </w:p>
    <w:p w:rsidR="00D05B69" w:rsidRPr="00D05B69" w:rsidRDefault="00D05B69" w:rsidP="00F3124E">
      <w:pPr>
        <w:pStyle w:val="Sansinterligne"/>
        <w:jc w:val="both"/>
        <w:rPr>
          <w:sz w:val="24"/>
          <w:szCs w:val="24"/>
        </w:rPr>
      </w:pPr>
      <w:r w:rsidRPr="00D05B69">
        <w:rPr>
          <w:sz w:val="24"/>
          <w:szCs w:val="24"/>
        </w:rPr>
        <w:t>Comme pour l’assemblée générale ordinaire le nombre de mandats détenus par chaque membre est limité à 3.</w:t>
      </w:r>
    </w:p>
    <w:p w:rsidR="00D05B69" w:rsidRPr="00D05B69" w:rsidRDefault="00D05B69" w:rsidP="00F3124E">
      <w:pPr>
        <w:pStyle w:val="Sansinterligne"/>
        <w:jc w:val="both"/>
        <w:rPr>
          <w:sz w:val="24"/>
          <w:szCs w:val="24"/>
        </w:rPr>
      </w:pPr>
      <w:r w:rsidRPr="00D05B69">
        <w:rPr>
          <w:sz w:val="24"/>
          <w:szCs w:val="24"/>
        </w:rPr>
        <w:t>Un procès-verbal de la réunion sera établi. Il est signé par le Président et le secrétaire</w:t>
      </w:r>
    </w:p>
    <w:p w:rsidR="00D05B69" w:rsidRPr="00D05B69" w:rsidRDefault="00D05B69" w:rsidP="00F3124E">
      <w:pPr>
        <w:pStyle w:val="Sansinterligne"/>
        <w:jc w:val="both"/>
        <w:rPr>
          <w:sz w:val="24"/>
          <w:szCs w:val="24"/>
        </w:rPr>
      </w:pPr>
    </w:p>
    <w:p w:rsidR="00D05B69" w:rsidRPr="00D05B69" w:rsidRDefault="00D05B69" w:rsidP="00F3124E">
      <w:pPr>
        <w:pStyle w:val="Sansinterligne"/>
        <w:jc w:val="both"/>
        <w:rPr>
          <w:b/>
          <w:sz w:val="24"/>
          <w:szCs w:val="24"/>
        </w:rPr>
      </w:pPr>
      <w:r w:rsidRPr="00D05B69">
        <w:rPr>
          <w:b/>
          <w:sz w:val="24"/>
          <w:szCs w:val="24"/>
        </w:rPr>
        <w:t>Article 16 - Règlement intérieur</w:t>
      </w:r>
    </w:p>
    <w:p w:rsidR="00D05B69" w:rsidRPr="00D05B69" w:rsidRDefault="00D05B69" w:rsidP="00F3124E">
      <w:pPr>
        <w:pStyle w:val="Sansinterligne"/>
        <w:jc w:val="both"/>
        <w:rPr>
          <w:sz w:val="24"/>
          <w:szCs w:val="24"/>
        </w:rPr>
      </w:pPr>
    </w:p>
    <w:p w:rsidR="00D05B69" w:rsidRPr="00D05B69" w:rsidRDefault="00D05B69" w:rsidP="00F3124E">
      <w:pPr>
        <w:pStyle w:val="Sansinterligne"/>
        <w:jc w:val="both"/>
        <w:rPr>
          <w:sz w:val="24"/>
          <w:szCs w:val="24"/>
        </w:rPr>
      </w:pPr>
      <w:r w:rsidRPr="00D05B69">
        <w:rPr>
          <w:sz w:val="24"/>
          <w:szCs w:val="24"/>
        </w:rPr>
        <w:t>Le conseil d'administration peut décider de l'établissement d'un règlement intérieur qui sera soumis pour approbation à l'assemblée générale. Il s'impose à tous les membres de l'association.</w:t>
      </w:r>
    </w:p>
    <w:p w:rsidR="00D05B69" w:rsidRPr="00D05B69" w:rsidRDefault="00D05B69" w:rsidP="00F3124E">
      <w:pPr>
        <w:pStyle w:val="Sansinterligne"/>
        <w:jc w:val="both"/>
        <w:rPr>
          <w:sz w:val="24"/>
          <w:szCs w:val="24"/>
        </w:rPr>
      </w:pPr>
    </w:p>
    <w:p w:rsidR="00D05B69" w:rsidRPr="00D05B69" w:rsidRDefault="00D05B69" w:rsidP="00F3124E">
      <w:pPr>
        <w:pStyle w:val="Sansinterligne"/>
        <w:jc w:val="both"/>
        <w:rPr>
          <w:b/>
          <w:sz w:val="24"/>
          <w:szCs w:val="24"/>
        </w:rPr>
      </w:pPr>
      <w:r w:rsidRPr="00D05B69">
        <w:rPr>
          <w:b/>
          <w:sz w:val="24"/>
          <w:szCs w:val="24"/>
        </w:rPr>
        <w:t>Article 17 - Dissolution</w:t>
      </w:r>
    </w:p>
    <w:p w:rsidR="00D05B69" w:rsidRPr="00D05B69" w:rsidRDefault="00D05B69" w:rsidP="00F3124E">
      <w:pPr>
        <w:pStyle w:val="Sansinterligne"/>
        <w:jc w:val="both"/>
        <w:rPr>
          <w:sz w:val="24"/>
          <w:szCs w:val="24"/>
        </w:rPr>
      </w:pPr>
    </w:p>
    <w:p w:rsidR="00D05B69" w:rsidRPr="00D05B69" w:rsidRDefault="00D05B69" w:rsidP="00F3124E">
      <w:pPr>
        <w:pStyle w:val="Sansinterligne"/>
        <w:jc w:val="both"/>
        <w:rPr>
          <w:sz w:val="24"/>
          <w:szCs w:val="24"/>
        </w:rPr>
      </w:pPr>
      <w:r w:rsidRPr="00D05B69">
        <w:rPr>
          <w:sz w:val="24"/>
          <w:szCs w:val="24"/>
        </w:rPr>
        <w:t>La dissolution est prononcée par l'assemblée générale extraordinaire qui nomme un liquidateur. L'actif sera dévolu conformément à l'article 9 de la loi du 1er juillet 1901 à une association poursuivant un but identique.</w:t>
      </w:r>
    </w:p>
    <w:p w:rsidR="00D05B69" w:rsidRPr="00D05B69" w:rsidRDefault="00D05B69" w:rsidP="00F3124E">
      <w:pPr>
        <w:pStyle w:val="Sansinterligne"/>
        <w:jc w:val="both"/>
        <w:rPr>
          <w:sz w:val="24"/>
          <w:szCs w:val="24"/>
        </w:rPr>
      </w:pPr>
    </w:p>
    <w:p w:rsidR="00D05B69" w:rsidRPr="00D05B69" w:rsidRDefault="00D05B69" w:rsidP="00F3124E">
      <w:pPr>
        <w:pStyle w:val="Sansinterligne"/>
        <w:jc w:val="both"/>
        <w:rPr>
          <w:sz w:val="24"/>
          <w:szCs w:val="24"/>
        </w:rPr>
      </w:pPr>
    </w:p>
    <w:p w:rsidR="00D05B69" w:rsidRPr="00D05B69" w:rsidRDefault="00D05B69" w:rsidP="00F3124E">
      <w:pPr>
        <w:pStyle w:val="Sansinterligne"/>
        <w:ind w:left="6372" w:firstLine="708"/>
        <w:jc w:val="both"/>
        <w:rPr>
          <w:sz w:val="24"/>
          <w:szCs w:val="24"/>
        </w:rPr>
      </w:pPr>
      <w:r w:rsidRPr="00D05B69">
        <w:rPr>
          <w:sz w:val="24"/>
          <w:szCs w:val="24"/>
        </w:rPr>
        <w:t>Fait à Saint-Prix le 29 Mars 2011</w:t>
      </w:r>
    </w:p>
    <w:p w:rsidR="00D05B69" w:rsidRPr="00D05B69" w:rsidRDefault="00D05B69" w:rsidP="00F3124E">
      <w:pPr>
        <w:pStyle w:val="Sansinterligne"/>
        <w:jc w:val="both"/>
        <w:rPr>
          <w:sz w:val="24"/>
          <w:szCs w:val="24"/>
        </w:rPr>
      </w:pPr>
    </w:p>
    <w:p w:rsidR="00D05B69" w:rsidRPr="00D05B69" w:rsidRDefault="00D05B69" w:rsidP="00F3124E">
      <w:pPr>
        <w:pStyle w:val="Sansinterligne"/>
        <w:ind w:firstLine="708"/>
        <w:jc w:val="both"/>
        <w:rPr>
          <w:sz w:val="24"/>
          <w:szCs w:val="24"/>
        </w:rPr>
      </w:pPr>
    </w:p>
    <w:p w:rsidR="00D05B69" w:rsidRPr="00D05B69" w:rsidRDefault="00D05B69" w:rsidP="00F3124E">
      <w:pPr>
        <w:pStyle w:val="Sansinterligne"/>
        <w:ind w:firstLine="708"/>
        <w:jc w:val="both"/>
        <w:rPr>
          <w:sz w:val="24"/>
          <w:szCs w:val="24"/>
        </w:rPr>
      </w:pPr>
      <w:r w:rsidRPr="00D05B69">
        <w:rPr>
          <w:sz w:val="24"/>
          <w:szCs w:val="24"/>
        </w:rPr>
        <w:t>Le Président</w:t>
      </w:r>
      <w:r w:rsidRPr="00D05B69">
        <w:rPr>
          <w:sz w:val="24"/>
          <w:szCs w:val="24"/>
        </w:rPr>
        <w:tab/>
      </w:r>
      <w:r w:rsidRPr="00D05B69">
        <w:rPr>
          <w:sz w:val="24"/>
          <w:szCs w:val="24"/>
        </w:rPr>
        <w:tab/>
      </w:r>
      <w:r w:rsidRPr="00D05B69">
        <w:rPr>
          <w:sz w:val="24"/>
          <w:szCs w:val="24"/>
        </w:rPr>
        <w:tab/>
      </w:r>
      <w:r w:rsidRPr="00D05B69">
        <w:rPr>
          <w:sz w:val="24"/>
          <w:szCs w:val="24"/>
        </w:rPr>
        <w:tab/>
      </w:r>
      <w:r w:rsidRPr="00D05B69">
        <w:rPr>
          <w:sz w:val="24"/>
          <w:szCs w:val="24"/>
        </w:rPr>
        <w:tab/>
      </w:r>
      <w:r w:rsidRPr="00D05B69">
        <w:rPr>
          <w:sz w:val="24"/>
          <w:szCs w:val="24"/>
        </w:rPr>
        <w:tab/>
      </w:r>
      <w:r w:rsidRPr="00D05B69">
        <w:rPr>
          <w:sz w:val="24"/>
          <w:szCs w:val="24"/>
        </w:rPr>
        <w:tab/>
      </w:r>
      <w:r w:rsidRPr="00D05B69">
        <w:rPr>
          <w:sz w:val="24"/>
          <w:szCs w:val="24"/>
        </w:rPr>
        <w:tab/>
      </w:r>
      <w:r w:rsidRPr="00D05B69">
        <w:rPr>
          <w:sz w:val="24"/>
          <w:szCs w:val="24"/>
        </w:rPr>
        <w:tab/>
        <w:t>Le Secrétaire</w:t>
      </w:r>
    </w:p>
    <w:p w:rsidR="00D05B69" w:rsidRPr="00D05B69" w:rsidRDefault="00D05B69" w:rsidP="00F3124E">
      <w:pPr>
        <w:pStyle w:val="Sansinterligne"/>
        <w:ind w:firstLine="708"/>
        <w:jc w:val="both"/>
        <w:rPr>
          <w:sz w:val="24"/>
          <w:szCs w:val="24"/>
        </w:rPr>
      </w:pPr>
    </w:p>
    <w:p w:rsidR="00D05B69" w:rsidRPr="00D05B69" w:rsidRDefault="00D05B69" w:rsidP="00F3124E">
      <w:pPr>
        <w:pStyle w:val="Sansinterligne"/>
        <w:ind w:firstLine="708"/>
        <w:jc w:val="both"/>
        <w:rPr>
          <w:sz w:val="24"/>
          <w:szCs w:val="24"/>
        </w:rPr>
      </w:pPr>
    </w:p>
    <w:p w:rsidR="00D05B69" w:rsidRPr="00D05B69" w:rsidRDefault="00D05B69" w:rsidP="00F3124E">
      <w:pPr>
        <w:pStyle w:val="Sansinterligne"/>
        <w:ind w:firstLine="708"/>
        <w:jc w:val="both"/>
        <w:rPr>
          <w:sz w:val="24"/>
          <w:szCs w:val="24"/>
        </w:rPr>
      </w:pPr>
    </w:p>
    <w:p w:rsidR="00D05B69" w:rsidRPr="00D05B69" w:rsidRDefault="00D05B69" w:rsidP="00F3124E">
      <w:pPr>
        <w:pStyle w:val="Sansinterligne"/>
        <w:ind w:firstLine="708"/>
        <w:jc w:val="both"/>
        <w:rPr>
          <w:sz w:val="24"/>
          <w:szCs w:val="24"/>
        </w:rPr>
      </w:pPr>
    </w:p>
    <w:p w:rsidR="003A395A" w:rsidRPr="00D05B69" w:rsidRDefault="00D05B69" w:rsidP="00F3124E">
      <w:pPr>
        <w:pStyle w:val="Sansinterligne"/>
        <w:ind w:firstLine="708"/>
        <w:jc w:val="both"/>
        <w:rPr>
          <w:sz w:val="24"/>
          <w:szCs w:val="24"/>
        </w:rPr>
      </w:pPr>
      <w:r w:rsidRPr="00D05B69">
        <w:rPr>
          <w:sz w:val="24"/>
          <w:szCs w:val="24"/>
        </w:rPr>
        <w:t>Thierry CHENAYER</w:t>
      </w:r>
      <w:r w:rsidRPr="00D05B69">
        <w:rPr>
          <w:sz w:val="24"/>
          <w:szCs w:val="24"/>
        </w:rPr>
        <w:tab/>
      </w:r>
      <w:r w:rsidRPr="00D05B69">
        <w:rPr>
          <w:sz w:val="24"/>
          <w:szCs w:val="24"/>
        </w:rPr>
        <w:tab/>
      </w:r>
      <w:r w:rsidRPr="00D05B69">
        <w:rPr>
          <w:sz w:val="24"/>
          <w:szCs w:val="24"/>
        </w:rPr>
        <w:tab/>
      </w:r>
      <w:r w:rsidRPr="00D05B69">
        <w:rPr>
          <w:sz w:val="24"/>
          <w:szCs w:val="24"/>
        </w:rPr>
        <w:tab/>
      </w:r>
      <w:r w:rsidRPr="00D05B69">
        <w:rPr>
          <w:sz w:val="24"/>
          <w:szCs w:val="24"/>
        </w:rPr>
        <w:tab/>
      </w:r>
      <w:r w:rsidRPr="00D05B69">
        <w:rPr>
          <w:sz w:val="24"/>
          <w:szCs w:val="24"/>
        </w:rPr>
        <w:tab/>
      </w:r>
      <w:r w:rsidRPr="00D05B69">
        <w:rPr>
          <w:sz w:val="24"/>
          <w:szCs w:val="24"/>
        </w:rPr>
        <w:tab/>
      </w:r>
      <w:r w:rsidRPr="00D05B69">
        <w:rPr>
          <w:sz w:val="24"/>
          <w:szCs w:val="24"/>
        </w:rPr>
        <w:tab/>
        <w:t>James ROGER</w:t>
      </w:r>
      <w:r w:rsidR="00722F5E" w:rsidRPr="00D05B69">
        <w:rPr>
          <w:noProof/>
          <w:sz w:val="24"/>
          <w:szCs w:val="24"/>
          <w:lang w:eastAsia="fr-FR"/>
        </w:rPr>
        <w:drawing>
          <wp:anchor distT="0" distB="0" distL="114300" distR="114300" simplePos="0" relativeHeight="251663360" behindDoc="1" locked="0" layoutInCell="1" allowOverlap="1" wp14:anchorId="37C34EFA" wp14:editId="5AB993DA">
            <wp:simplePos x="0" y="0"/>
            <wp:positionH relativeFrom="column">
              <wp:posOffset>4737735</wp:posOffset>
            </wp:positionH>
            <wp:positionV relativeFrom="paragraph">
              <wp:posOffset>8631555</wp:posOffset>
            </wp:positionV>
            <wp:extent cx="1914525" cy="914400"/>
            <wp:effectExtent l="0" t="0" r="0" b="0"/>
            <wp:wrapNone/>
            <wp:docPr id="31" name="Image 31" descr="Cachet secrétari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chet secrétariat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45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2F5E" w:rsidRPr="00D05B69">
        <w:rPr>
          <w:noProof/>
          <w:sz w:val="24"/>
          <w:szCs w:val="24"/>
          <w:lang w:eastAsia="fr-FR"/>
        </w:rPr>
        <w:drawing>
          <wp:anchor distT="0" distB="0" distL="114300" distR="114300" simplePos="0" relativeHeight="251657216" behindDoc="1" locked="0" layoutInCell="1" allowOverlap="1" wp14:anchorId="1C69F388" wp14:editId="27B05A03">
            <wp:simplePos x="0" y="0"/>
            <wp:positionH relativeFrom="column">
              <wp:posOffset>4737735</wp:posOffset>
            </wp:positionH>
            <wp:positionV relativeFrom="paragraph">
              <wp:posOffset>8631555</wp:posOffset>
            </wp:positionV>
            <wp:extent cx="1914525" cy="914400"/>
            <wp:effectExtent l="0" t="0" r="0" b="0"/>
            <wp:wrapNone/>
            <wp:docPr id="30" name="Image 30" descr="Cachet secrétari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chet secrétariat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45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A395A" w:rsidRPr="00D05B69" w:rsidSect="0062628A">
      <w:footerReference w:type="default" r:id="rId15"/>
      <w:pgSz w:w="11906" w:h="16838" w:code="9"/>
      <w:pgMar w:top="284" w:right="284" w:bottom="284" w:left="28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28A" w:rsidRDefault="0062628A" w:rsidP="0062628A">
      <w:pPr>
        <w:spacing w:after="0" w:line="240" w:lineRule="auto"/>
      </w:pPr>
      <w:r>
        <w:separator/>
      </w:r>
    </w:p>
  </w:endnote>
  <w:endnote w:type="continuationSeparator" w:id="0">
    <w:p w:rsidR="0062628A" w:rsidRDefault="0062628A" w:rsidP="0062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DE" w:rsidRDefault="00F107B0" w:rsidP="008A25DE">
    <w:pPr>
      <w:pStyle w:val="Pieddepage"/>
      <w:pBdr>
        <w:bottom w:val="single" w:sz="12" w:space="1" w:color="auto"/>
      </w:pBdr>
      <w:rPr>
        <w:b/>
        <w:color w:val="00B050"/>
      </w:rPr>
    </w:pPr>
    <w:r>
      <w:rPr>
        <w:b/>
        <w:color w:val="00B050"/>
        <w:sz w:val="24"/>
      </w:rPr>
      <w:t xml:space="preserve">     </w:t>
    </w:r>
  </w:p>
  <w:p w:rsidR="008A25DE" w:rsidRDefault="008A25DE" w:rsidP="008A25DE">
    <w:pPr>
      <w:pStyle w:val="Pieddepage"/>
      <w:rPr>
        <w:b/>
        <w:color w:val="00B050"/>
      </w:rPr>
    </w:pPr>
  </w:p>
  <w:p w:rsidR="008A25DE" w:rsidRPr="008A25DE" w:rsidRDefault="008A25DE" w:rsidP="008A25DE">
    <w:pPr>
      <w:pStyle w:val="Pieddepage"/>
      <w:rPr>
        <w:b/>
        <w:color w:val="00B050"/>
        <w:sz w:val="24"/>
      </w:rPr>
    </w:pPr>
    <w:r>
      <w:rPr>
        <w:b/>
        <w:color w:val="00B050"/>
      </w:rPr>
      <w:t xml:space="preserve"> </w:t>
    </w:r>
    <w:r w:rsidRPr="004B7FEF">
      <w:rPr>
        <w:b/>
        <w:color w:val="00B050"/>
        <w:sz w:val="24"/>
      </w:rPr>
      <w:t>Siège Social et adresse postale :</w:t>
    </w:r>
    <w:r w:rsidRPr="004B7FEF">
      <w:rPr>
        <w:color w:val="00B050"/>
        <w:sz w:val="24"/>
      </w:rPr>
      <w:t xml:space="preserve"> </w:t>
    </w:r>
    <w:r w:rsidRPr="004B7FEF">
      <w:rPr>
        <w:color w:val="00B050"/>
        <w:sz w:val="24"/>
      </w:rPr>
      <w:tab/>
    </w:r>
    <w:r w:rsidRPr="008A25DE">
      <w:rPr>
        <w:color w:val="00B050"/>
        <w:sz w:val="24"/>
      </w:rPr>
      <w:t xml:space="preserve"> E.S. Saint-Prix – 29 Rue Pasteur – 95390 SAINT-PRIX</w:t>
    </w:r>
    <w:r w:rsidRPr="004B7FEF">
      <w:rPr>
        <w:color w:val="00B050"/>
        <w:sz w:val="24"/>
      </w:rPr>
      <w:t xml:space="preserve">     </w:t>
    </w:r>
    <w:r>
      <w:rPr>
        <w:color w:val="00B050"/>
        <w:sz w:val="24"/>
      </w:rPr>
      <w:t xml:space="preserve">  </w:t>
    </w:r>
    <w:r w:rsidRPr="004B7FEF">
      <w:rPr>
        <w:color w:val="00B050"/>
        <w:sz w:val="24"/>
      </w:rPr>
      <w:t xml:space="preserve"> </w:t>
    </w:r>
    <w:r>
      <w:rPr>
        <w:color w:val="00B050"/>
        <w:sz w:val="24"/>
      </w:rPr>
      <w:t xml:space="preserve"> </w:t>
    </w:r>
    <w:r w:rsidRPr="004B7FEF">
      <w:rPr>
        <w:color w:val="00B050"/>
        <w:sz w:val="24"/>
      </w:rPr>
      <w:t xml:space="preserve"> </w:t>
    </w:r>
    <w:r w:rsidRPr="008A25DE">
      <w:rPr>
        <w:b/>
        <w:color w:val="00B050"/>
        <w:sz w:val="24"/>
      </w:rPr>
      <w:t xml:space="preserve">mail : </w:t>
    </w:r>
    <w:r w:rsidRPr="008A25DE">
      <w:rPr>
        <w:color w:val="00B050"/>
        <w:sz w:val="24"/>
      </w:rPr>
      <w:t>saintprixes@lpiff.fr</w:t>
    </w:r>
  </w:p>
  <w:p w:rsidR="008A25DE" w:rsidRPr="004B7FEF" w:rsidRDefault="008A25DE" w:rsidP="008A25DE">
    <w:pPr>
      <w:pStyle w:val="Pieddepage"/>
      <w:rPr>
        <w:color w:val="00B050"/>
        <w:sz w:val="24"/>
      </w:rPr>
    </w:pPr>
  </w:p>
  <w:p w:rsidR="0062628A" w:rsidRPr="004B7FEF" w:rsidRDefault="008A25DE" w:rsidP="008A25DE">
    <w:pPr>
      <w:pStyle w:val="Pieddepage"/>
      <w:tabs>
        <w:tab w:val="clear" w:pos="9072"/>
        <w:tab w:val="right" w:pos="8931"/>
      </w:tabs>
      <w:rPr>
        <w:color w:val="00B050"/>
        <w:sz w:val="24"/>
      </w:rPr>
    </w:pPr>
    <w:r>
      <w:rPr>
        <w:b/>
        <w:color w:val="00B050"/>
        <w:sz w:val="24"/>
      </w:rPr>
      <w:t xml:space="preserve"> </w:t>
    </w:r>
    <w:r w:rsidRPr="008A25DE">
      <w:rPr>
        <w:b/>
        <w:color w:val="00B050"/>
        <w:sz w:val="24"/>
      </w:rPr>
      <w:t xml:space="preserve">Président : </w:t>
    </w:r>
    <w:r w:rsidRPr="008A25DE">
      <w:rPr>
        <w:color w:val="00B050"/>
        <w:sz w:val="24"/>
      </w:rPr>
      <w:t>Thierry CHENAYER</w:t>
    </w:r>
    <w:r w:rsidRPr="008A25DE">
      <w:rPr>
        <w:b/>
        <w:color w:val="00B050"/>
        <w:sz w:val="24"/>
      </w:rPr>
      <w:t xml:space="preserve">  tél : </w:t>
    </w:r>
    <w:r w:rsidRPr="008A25DE">
      <w:rPr>
        <w:color w:val="00B050"/>
        <w:sz w:val="24"/>
      </w:rPr>
      <w:t>06.20.91.33.27</w:t>
    </w:r>
    <w:r w:rsidRPr="008A25DE">
      <w:rPr>
        <w:b/>
        <w:color w:val="00B050"/>
        <w:sz w:val="24"/>
      </w:rPr>
      <w:t xml:space="preserve">          </w:t>
    </w:r>
    <w:r>
      <w:rPr>
        <w:b/>
        <w:color w:val="00B050"/>
        <w:sz w:val="24"/>
      </w:rPr>
      <w:t xml:space="preserve">                    </w:t>
    </w:r>
    <w:r w:rsidRPr="008A25DE">
      <w:rPr>
        <w:b/>
        <w:color w:val="00B050"/>
        <w:sz w:val="24"/>
      </w:rPr>
      <w:t xml:space="preserve">Secrétaire : </w:t>
    </w:r>
    <w:r w:rsidRPr="008A25DE">
      <w:rPr>
        <w:color w:val="00B050"/>
        <w:sz w:val="24"/>
      </w:rPr>
      <w:t>Fabien BERSAC</w:t>
    </w:r>
    <w:r w:rsidRPr="008A25DE">
      <w:rPr>
        <w:b/>
        <w:color w:val="00B050"/>
        <w:sz w:val="24"/>
      </w:rPr>
      <w:t xml:space="preserve">   tél : </w:t>
    </w:r>
    <w:r w:rsidRPr="008A25DE">
      <w:rPr>
        <w:color w:val="00B050"/>
        <w:sz w:val="24"/>
      </w:rPr>
      <w:t>06.09.95.33.52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28A" w:rsidRDefault="0062628A" w:rsidP="0062628A">
      <w:pPr>
        <w:spacing w:after="0" w:line="240" w:lineRule="auto"/>
      </w:pPr>
      <w:r>
        <w:separator/>
      </w:r>
    </w:p>
  </w:footnote>
  <w:footnote w:type="continuationSeparator" w:id="0">
    <w:p w:rsidR="0062628A" w:rsidRDefault="0062628A" w:rsidP="006262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7BB7"/>
    <w:multiLevelType w:val="hybridMultilevel"/>
    <w:tmpl w:val="FDB6F80A"/>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nsid w:val="19F91262"/>
    <w:multiLevelType w:val="hybridMultilevel"/>
    <w:tmpl w:val="B1A494D2"/>
    <w:lvl w:ilvl="0" w:tplc="040C0001">
      <w:start w:val="1"/>
      <w:numFmt w:val="bullet"/>
      <w:lvlText w:val=""/>
      <w:lvlJc w:val="left"/>
      <w:pPr>
        <w:ind w:left="2175" w:hanging="360"/>
      </w:pPr>
      <w:rPr>
        <w:rFonts w:ascii="Symbol" w:hAnsi="Symbol" w:hint="default"/>
      </w:rPr>
    </w:lvl>
    <w:lvl w:ilvl="1" w:tplc="040C0003" w:tentative="1">
      <w:start w:val="1"/>
      <w:numFmt w:val="bullet"/>
      <w:lvlText w:val="o"/>
      <w:lvlJc w:val="left"/>
      <w:pPr>
        <w:ind w:left="2895" w:hanging="360"/>
      </w:pPr>
      <w:rPr>
        <w:rFonts w:ascii="Courier New" w:hAnsi="Courier New" w:cs="Courier New" w:hint="default"/>
      </w:rPr>
    </w:lvl>
    <w:lvl w:ilvl="2" w:tplc="040C0005" w:tentative="1">
      <w:start w:val="1"/>
      <w:numFmt w:val="bullet"/>
      <w:lvlText w:val=""/>
      <w:lvlJc w:val="left"/>
      <w:pPr>
        <w:ind w:left="3615" w:hanging="360"/>
      </w:pPr>
      <w:rPr>
        <w:rFonts w:ascii="Wingdings" w:hAnsi="Wingdings" w:hint="default"/>
      </w:rPr>
    </w:lvl>
    <w:lvl w:ilvl="3" w:tplc="040C0001" w:tentative="1">
      <w:start w:val="1"/>
      <w:numFmt w:val="bullet"/>
      <w:lvlText w:val=""/>
      <w:lvlJc w:val="left"/>
      <w:pPr>
        <w:ind w:left="4335" w:hanging="360"/>
      </w:pPr>
      <w:rPr>
        <w:rFonts w:ascii="Symbol" w:hAnsi="Symbol" w:hint="default"/>
      </w:rPr>
    </w:lvl>
    <w:lvl w:ilvl="4" w:tplc="040C0003" w:tentative="1">
      <w:start w:val="1"/>
      <w:numFmt w:val="bullet"/>
      <w:lvlText w:val="o"/>
      <w:lvlJc w:val="left"/>
      <w:pPr>
        <w:ind w:left="5055" w:hanging="360"/>
      </w:pPr>
      <w:rPr>
        <w:rFonts w:ascii="Courier New" w:hAnsi="Courier New" w:cs="Courier New" w:hint="default"/>
      </w:rPr>
    </w:lvl>
    <w:lvl w:ilvl="5" w:tplc="040C0005" w:tentative="1">
      <w:start w:val="1"/>
      <w:numFmt w:val="bullet"/>
      <w:lvlText w:val=""/>
      <w:lvlJc w:val="left"/>
      <w:pPr>
        <w:ind w:left="5775" w:hanging="360"/>
      </w:pPr>
      <w:rPr>
        <w:rFonts w:ascii="Wingdings" w:hAnsi="Wingdings" w:hint="default"/>
      </w:rPr>
    </w:lvl>
    <w:lvl w:ilvl="6" w:tplc="040C0001" w:tentative="1">
      <w:start w:val="1"/>
      <w:numFmt w:val="bullet"/>
      <w:lvlText w:val=""/>
      <w:lvlJc w:val="left"/>
      <w:pPr>
        <w:ind w:left="6495" w:hanging="360"/>
      </w:pPr>
      <w:rPr>
        <w:rFonts w:ascii="Symbol" w:hAnsi="Symbol" w:hint="default"/>
      </w:rPr>
    </w:lvl>
    <w:lvl w:ilvl="7" w:tplc="040C0003" w:tentative="1">
      <w:start w:val="1"/>
      <w:numFmt w:val="bullet"/>
      <w:lvlText w:val="o"/>
      <w:lvlJc w:val="left"/>
      <w:pPr>
        <w:ind w:left="7215" w:hanging="360"/>
      </w:pPr>
      <w:rPr>
        <w:rFonts w:ascii="Courier New" w:hAnsi="Courier New" w:cs="Courier New" w:hint="default"/>
      </w:rPr>
    </w:lvl>
    <w:lvl w:ilvl="8" w:tplc="040C0005" w:tentative="1">
      <w:start w:val="1"/>
      <w:numFmt w:val="bullet"/>
      <w:lvlText w:val=""/>
      <w:lvlJc w:val="left"/>
      <w:pPr>
        <w:ind w:left="7935" w:hanging="360"/>
      </w:pPr>
      <w:rPr>
        <w:rFonts w:ascii="Wingdings" w:hAnsi="Wingdings" w:hint="default"/>
      </w:rPr>
    </w:lvl>
  </w:abstractNum>
  <w:abstractNum w:abstractNumId="2">
    <w:nsid w:val="1D311F46"/>
    <w:multiLevelType w:val="hybridMultilevel"/>
    <w:tmpl w:val="13A2737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nsid w:val="2A46023F"/>
    <w:multiLevelType w:val="hybridMultilevel"/>
    <w:tmpl w:val="B7B6506C"/>
    <w:lvl w:ilvl="0" w:tplc="040C0001">
      <w:start w:val="1"/>
      <w:numFmt w:val="bullet"/>
      <w:lvlText w:val=""/>
      <w:lvlJc w:val="left"/>
      <w:pPr>
        <w:ind w:left="1470" w:hanging="360"/>
      </w:pPr>
      <w:rPr>
        <w:rFonts w:ascii="Symbol" w:hAnsi="Symbo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4">
    <w:nsid w:val="59E872BF"/>
    <w:multiLevelType w:val="hybridMultilevel"/>
    <w:tmpl w:val="AB4E446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nsid w:val="730E316C"/>
    <w:multiLevelType w:val="hybridMultilevel"/>
    <w:tmpl w:val="E7121E2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
    <w:nsid w:val="7D905685"/>
    <w:multiLevelType w:val="hybridMultilevel"/>
    <w:tmpl w:val="C3C4D65E"/>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41061"/>
    <w:rsid w:val="00073E18"/>
    <w:rsid w:val="003A395A"/>
    <w:rsid w:val="004127AA"/>
    <w:rsid w:val="00441061"/>
    <w:rsid w:val="0062628A"/>
    <w:rsid w:val="00722F5E"/>
    <w:rsid w:val="007618CC"/>
    <w:rsid w:val="007C3D7F"/>
    <w:rsid w:val="008A25DE"/>
    <w:rsid w:val="00A11D4B"/>
    <w:rsid w:val="00A931C6"/>
    <w:rsid w:val="00D05B69"/>
    <w:rsid w:val="00E019A5"/>
    <w:rsid w:val="00E46725"/>
    <w:rsid w:val="00F107B0"/>
    <w:rsid w:val="00F312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10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1061"/>
    <w:rPr>
      <w:rFonts w:ascii="Tahoma" w:hAnsi="Tahoma" w:cs="Tahoma"/>
      <w:sz w:val="16"/>
      <w:szCs w:val="16"/>
    </w:rPr>
  </w:style>
  <w:style w:type="paragraph" w:styleId="Sansinterligne">
    <w:name w:val="No Spacing"/>
    <w:uiPriority w:val="1"/>
    <w:qFormat/>
    <w:rsid w:val="004127AA"/>
    <w:pPr>
      <w:spacing w:after="0" w:line="240" w:lineRule="auto"/>
    </w:pPr>
  </w:style>
  <w:style w:type="paragraph" w:styleId="NormalWeb">
    <w:name w:val="Normal (Web)"/>
    <w:basedOn w:val="Normal"/>
    <w:uiPriority w:val="99"/>
    <w:semiHidden/>
    <w:unhideWhenUsed/>
    <w:rsid w:val="00073E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73E18"/>
    <w:rPr>
      <w:b/>
      <w:bCs/>
    </w:rPr>
  </w:style>
  <w:style w:type="paragraph" w:styleId="En-tte">
    <w:name w:val="header"/>
    <w:basedOn w:val="Normal"/>
    <w:link w:val="En-tteCar"/>
    <w:uiPriority w:val="99"/>
    <w:unhideWhenUsed/>
    <w:rsid w:val="0062628A"/>
    <w:pPr>
      <w:tabs>
        <w:tab w:val="center" w:pos="4536"/>
        <w:tab w:val="right" w:pos="9072"/>
      </w:tabs>
      <w:spacing w:after="0" w:line="240" w:lineRule="auto"/>
    </w:pPr>
  </w:style>
  <w:style w:type="character" w:customStyle="1" w:styleId="En-tteCar">
    <w:name w:val="En-tête Car"/>
    <w:basedOn w:val="Policepardfaut"/>
    <w:link w:val="En-tte"/>
    <w:uiPriority w:val="99"/>
    <w:rsid w:val="0062628A"/>
  </w:style>
  <w:style w:type="paragraph" w:styleId="Pieddepage">
    <w:name w:val="footer"/>
    <w:basedOn w:val="Normal"/>
    <w:link w:val="PieddepageCar"/>
    <w:uiPriority w:val="99"/>
    <w:unhideWhenUsed/>
    <w:rsid w:val="006262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628A"/>
  </w:style>
  <w:style w:type="character" w:styleId="Lienhypertexte">
    <w:name w:val="Hyperlink"/>
    <w:basedOn w:val="Policepardfaut"/>
    <w:uiPriority w:val="99"/>
    <w:unhideWhenUsed/>
    <w:rsid w:val="006262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895702">
      <w:bodyDiv w:val="1"/>
      <w:marLeft w:val="0"/>
      <w:marRight w:val="0"/>
      <w:marTop w:val="0"/>
      <w:marBottom w:val="0"/>
      <w:divBdr>
        <w:top w:val="none" w:sz="0" w:space="0" w:color="auto"/>
        <w:left w:val="none" w:sz="0" w:space="0" w:color="auto"/>
        <w:bottom w:val="none" w:sz="0" w:space="0" w:color="auto"/>
        <w:right w:val="none" w:sz="0" w:space="0" w:color="auto"/>
      </w:divBdr>
      <w:divsChild>
        <w:div w:id="1137144829">
          <w:marLeft w:val="0"/>
          <w:marRight w:val="0"/>
          <w:marTop w:val="0"/>
          <w:marBottom w:val="0"/>
          <w:divBdr>
            <w:top w:val="none" w:sz="0" w:space="0" w:color="auto"/>
            <w:left w:val="none" w:sz="0" w:space="0" w:color="auto"/>
            <w:bottom w:val="none" w:sz="0" w:space="0" w:color="auto"/>
            <w:right w:val="none" w:sz="0" w:space="0" w:color="auto"/>
          </w:divBdr>
          <w:divsChild>
            <w:div w:id="1135365891">
              <w:marLeft w:val="0"/>
              <w:marRight w:val="0"/>
              <w:marTop w:val="0"/>
              <w:marBottom w:val="0"/>
              <w:divBdr>
                <w:top w:val="none" w:sz="0" w:space="0" w:color="auto"/>
                <w:left w:val="none" w:sz="0" w:space="0" w:color="auto"/>
                <w:bottom w:val="none" w:sz="0" w:space="0" w:color="auto"/>
                <w:right w:val="none" w:sz="0" w:space="0" w:color="auto"/>
              </w:divBdr>
              <w:divsChild>
                <w:div w:id="548302048">
                  <w:marLeft w:val="0"/>
                  <w:marRight w:val="0"/>
                  <w:marTop w:val="0"/>
                  <w:marBottom w:val="0"/>
                  <w:divBdr>
                    <w:top w:val="none" w:sz="0" w:space="0" w:color="auto"/>
                    <w:left w:val="none" w:sz="0" w:space="0" w:color="auto"/>
                    <w:bottom w:val="none" w:sz="0" w:space="0" w:color="auto"/>
                    <w:right w:val="none" w:sz="0" w:space="0" w:color="auto"/>
                  </w:divBdr>
                </w:div>
                <w:div w:id="2076462930">
                  <w:marLeft w:val="0"/>
                  <w:marRight w:val="0"/>
                  <w:marTop w:val="0"/>
                  <w:marBottom w:val="0"/>
                  <w:divBdr>
                    <w:top w:val="none" w:sz="0" w:space="0" w:color="auto"/>
                    <w:left w:val="none" w:sz="0" w:space="0" w:color="auto"/>
                    <w:bottom w:val="none" w:sz="0" w:space="0" w:color="auto"/>
                    <w:right w:val="none" w:sz="0" w:space="0" w:color="auto"/>
                  </w:divBdr>
                </w:div>
                <w:div w:id="720246785">
                  <w:marLeft w:val="0"/>
                  <w:marRight w:val="0"/>
                  <w:marTop w:val="0"/>
                  <w:marBottom w:val="0"/>
                  <w:divBdr>
                    <w:top w:val="none" w:sz="0" w:space="0" w:color="auto"/>
                    <w:left w:val="none" w:sz="0" w:space="0" w:color="auto"/>
                    <w:bottom w:val="none" w:sz="0" w:space="0" w:color="auto"/>
                    <w:right w:val="none" w:sz="0" w:space="0" w:color="auto"/>
                  </w:divBdr>
                </w:div>
                <w:div w:id="1993020151">
                  <w:marLeft w:val="0"/>
                  <w:marRight w:val="0"/>
                  <w:marTop w:val="0"/>
                  <w:marBottom w:val="0"/>
                  <w:divBdr>
                    <w:top w:val="none" w:sz="0" w:space="0" w:color="auto"/>
                    <w:left w:val="none" w:sz="0" w:space="0" w:color="auto"/>
                    <w:bottom w:val="none" w:sz="0" w:space="0" w:color="auto"/>
                    <w:right w:val="none" w:sz="0" w:space="0" w:color="auto"/>
                  </w:divBdr>
                </w:div>
                <w:div w:id="316494857">
                  <w:marLeft w:val="0"/>
                  <w:marRight w:val="0"/>
                  <w:marTop w:val="0"/>
                  <w:marBottom w:val="0"/>
                  <w:divBdr>
                    <w:top w:val="none" w:sz="0" w:space="0" w:color="auto"/>
                    <w:left w:val="none" w:sz="0" w:space="0" w:color="auto"/>
                    <w:bottom w:val="none" w:sz="0" w:space="0" w:color="auto"/>
                    <w:right w:val="none" w:sz="0" w:space="0" w:color="auto"/>
                  </w:divBdr>
                </w:div>
                <w:div w:id="1967927136">
                  <w:marLeft w:val="0"/>
                  <w:marRight w:val="0"/>
                  <w:marTop w:val="0"/>
                  <w:marBottom w:val="0"/>
                  <w:divBdr>
                    <w:top w:val="none" w:sz="0" w:space="0" w:color="auto"/>
                    <w:left w:val="none" w:sz="0" w:space="0" w:color="auto"/>
                    <w:bottom w:val="none" w:sz="0" w:space="0" w:color="auto"/>
                    <w:right w:val="none" w:sz="0" w:space="0" w:color="auto"/>
                  </w:divBdr>
                </w:div>
                <w:div w:id="50076610">
                  <w:marLeft w:val="0"/>
                  <w:marRight w:val="0"/>
                  <w:marTop w:val="0"/>
                  <w:marBottom w:val="0"/>
                  <w:divBdr>
                    <w:top w:val="none" w:sz="0" w:space="0" w:color="auto"/>
                    <w:left w:val="none" w:sz="0" w:space="0" w:color="auto"/>
                    <w:bottom w:val="none" w:sz="0" w:space="0" w:color="auto"/>
                    <w:right w:val="none" w:sz="0" w:space="0" w:color="auto"/>
                  </w:divBdr>
                </w:div>
                <w:div w:id="1798260191">
                  <w:marLeft w:val="0"/>
                  <w:marRight w:val="0"/>
                  <w:marTop w:val="0"/>
                  <w:marBottom w:val="0"/>
                  <w:divBdr>
                    <w:top w:val="none" w:sz="0" w:space="0" w:color="auto"/>
                    <w:left w:val="none" w:sz="0" w:space="0" w:color="auto"/>
                    <w:bottom w:val="none" w:sz="0" w:space="0" w:color="auto"/>
                    <w:right w:val="none" w:sz="0" w:space="0" w:color="auto"/>
                  </w:divBdr>
                </w:div>
                <w:div w:id="360514411">
                  <w:marLeft w:val="0"/>
                  <w:marRight w:val="0"/>
                  <w:marTop w:val="0"/>
                  <w:marBottom w:val="0"/>
                  <w:divBdr>
                    <w:top w:val="none" w:sz="0" w:space="0" w:color="auto"/>
                    <w:left w:val="none" w:sz="0" w:space="0" w:color="auto"/>
                    <w:bottom w:val="none" w:sz="0" w:space="0" w:color="auto"/>
                    <w:right w:val="none" w:sz="0" w:space="0" w:color="auto"/>
                  </w:divBdr>
                </w:div>
                <w:div w:id="442192854">
                  <w:marLeft w:val="0"/>
                  <w:marRight w:val="0"/>
                  <w:marTop w:val="0"/>
                  <w:marBottom w:val="0"/>
                  <w:divBdr>
                    <w:top w:val="none" w:sz="0" w:space="0" w:color="auto"/>
                    <w:left w:val="none" w:sz="0" w:space="0" w:color="auto"/>
                    <w:bottom w:val="none" w:sz="0" w:space="0" w:color="auto"/>
                    <w:right w:val="none" w:sz="0" w:space="0" w:color="auto"/>
                  </w:divBdr>
                </w:div>
                <w:div w:id="1327586457">
                  <w:marLeft w:val="0"/>
                  <w:marRight w:val="0"/>
                  <w:marTop w:val="0"/>
                  <w:marBottom w:val="0"/>
                  <w:divBdr>
                    <w:top w:val="none" w:sz="0" w:space="0" w:color="auto"/>
                    <w:left w:val="none" w:sz="0" w:space="0" w:color="auto"/>
                    <w:bottom w:val="none" w:sz="0" w:space="0" w:color="auto"/>
                    <w:right w:val="none" w:sz="0" w:space="0" w:color="auto"/>
                  </w:divBdr>
                </w:div>
                <w:div w:id="2063821602">
                  <w:marLeft w:val="0"/>
                  <w:marRight w:val="0"/>
                  <w:marTop w:val="0"/>
                  <w:marBottom w:val="0"/>
                  <w:divBdr>
                    <w:top w:val="none" w:sz="0" w:space="0" w:color="auto"/>
                    <w:left w:val="none" w:sz="0" w:space="0" w:color="auto"/>
                    <w:bottom w:val="none" w:sz="0" w:space="0" w:color="auto"/>
                    <w:right w:val="none" w:sz="0" w:space="0" w:color="auto"/>
                  </w:divBdr>
                </w:div>
                <w:div w:id="787045319">
                  <w:marLeft w:val="0"/>
                  <w:marRight w:val="0"/>
                  <w:marTop w:val="0"/>
                  <w:marBottom w:val="0"/>
                  <w:divBdr>
                    <w:top w:val="none" w:sz="0" w:space="0" w:color="auto"/>
                    <w:left w:val="none" w:sz="0" w:space="0" w:color="auto"/>
                    <w:bottom w:val="none" w:sz="0" w:space="0" w:color="auto"/>
                    <w:right w:val="none" w:sz="0" w:space="0" w:color="auto"/>
                  </w:divBdr>
                </w:div>
                <w:div w:id="167716351">
                  <w:marLeft w:val="0"/>
                  <w:marRight w:val="0"/>
                  <w:marTop w:val="0"/>
                  <w:marBottom w:val="0"/>
                  <w:divBdr>
                    <w:top w:val="none" w:sz="0" w:space="0" w:color="auto"/>
                    <w:left w:val="none" w:sz="0" w:space="0" w:color="auto"/>
                    <w:bottom w:val="none" w:sz="0" w:space="0" w:color="auto"/>
                    <w:right w:val="none" w:sz="0" w:space="0" w:color="auto"/>
                  </w:divBdr>
                </w:div>
                <w:div w:id="1244604603">
                  <w:marLeft w:val="0"/>
                  <w:marRight w:val="0"/>
                  <w:marTop w:val="0"/>
                  <w:marBottom w:val="0"/>
                  <w:divBdr>
                    <w:top w:val="none" w:sz="0" w:space="0" w:color="auto"/>
                    <w:left w:val="none" w:sz="0" w:space="0" w:color="auto"/>
                    <w:bottom w:val="none" w:sz="0" w:space="0" w:color="auto"/>
                    <w:right w:val="none" w:sz="0" w:space="0" w:color="auto"/>
                  </w:divBdr>
                </w:div>
                <w:div w:id="260259344">
                  <w:marLeft w:val="0"/>
                  <w:marRight w:val="0"/>
                  <w:marTop w:val="0"/>
                  <w:marBottom w:val="0"/>
                  <w:divBdr>
                    <w:top w:val="none" w:sz="0" w:space="0" w:color="auto"/>
                    <w:left w:val="none" w:sz="0" w:space="0" w:color="auto"/>
                    <w:bottom w:val="none" w:sz="0" w:space="0" w:color="auto"/>
                    <w:right w:val="none" w:sz="0" w:space="0" w:color="auto"/>
                  </w:divBdr>
                </w:div>
                <w:div w:id="311064605">
                  <w:marLeft w:val="0"/>
                  <w:marRight w:val="0"/>
                  <w:marTop w:val="0"/>
                  <w:marBottom w:val="0"/>
                  <w:divBdr>
                    <w:top w:val="none" w:sz="0" w:space="0" w:color="auto"/>
                    <w:left w:val="none" w:sz="0" w:space="0" w:color="auto"/>
                    <w:bottom w:val="none" w:sz="0" w:space="0" w:color="auto"/>
                    <w:right w:val="none" w:sz="0" w:space="0" w:color="auto"/>
                  </w:divBdr>
                </w:div>
                <w:div w:id="726146116">
                  <w:marLeft w:val="0"/>
                  <w:marRight w:val="0"/>
                  <w:marTop w:val="0"/>
                  <w:marBottom w:val="0"/>
                  <w:divBdr>
                    <w:top w:val="none" w:sz="0" w:space="0" w:color="auto"/>
                    <w:left w:val="none" w:sz="0" w:space="0" w:color="auto"/>
                    <w:bottom w:val="none" w:sz="0" w:space="0" w:color="auto"/>
                    <w:right w:val="none" w:sz="0" w:space="0" w:color="auto"/>
                  </w:divBdr>
                </w:div>
                <w:div w:id="1641955545">
                  <w:marLeft w:val="0"/>
                  <w:marRight w:val="0"/>
                  <w:marTop w:val="0"/>
                  <w:marBottom w:val="0"/>
                  <w:divBdr>
                    <w:top w:val="none" w:sz="0" w:space="0" w:color="auto"/>
                    <w:left w:val="none" w:sz="0" w:space="0" w:color="auto"/>
                    <w:bottom w:val="none" w:sz="0" w:space="0" w:color="auto"/>
                    <w:right w:val="none" w:sz="0" w:space="0" w:color="auto"/>
                  </w:divBdr>
                </w:div>
                <w:div w:id="1681470843">
                  <w:marLeft w:val="0"/>
                  <w:marRight w:val="0"/>
                  <w:marTop w:val="0"/>
                  <w:marBottom w:val="0"/>
                  <w:divBdr>
                    <w:top w:val="none" w:sz="0" w:space="0" w:color="auto"/>
                    <w:left w:val="none" w:sz="0" w:space="0" w:color="auto"/>
                    <w:bottom w:val="none" w:sz="0" w:space="0" w:color="auto"/>
                    <w:right w:val="none" w:sz="0" w:space="0" w:color="auto"/>
                  </w:divBdr>
                </w:div>
                <w:div w:id="912815752">
                  <w:marLeft w:val="0"/>
                  <w:marRight w:val="0"/>
                  <w:marTop w:val="0"/>
                  <w:marBottom w:val="0"/>
                  <w:divBdr>
                    <w:top w:val="none" w:sz="0" w:space="0" w:color="auto"/>
                    <w:left w:val="none" w:sz="0" w:space="0" w:color="auto"/>
                    <w:bottom w:val="none" w:sz="0" w:space="0" w:color="auto"/>
                    <w:right w:val="none" w:sz="0" w:space="0" w:color="auto"/>
                  </w:divBdr>
                </w:div>
                <w:div w:id="2020421124">
                  <w:marLeft w:val="0"/>
                  <w:marRight w:val="0"/>
                  <w:marTop w:val="0"/>
                  <w:marBottom w:val="0"/>
                  <w:divBdr>
                    <w:top w:val="none" w:sz="0" w:space="0" w:color="auto"/>
                    <w:left w:val="none" w:sz="0" w:space="0" w:color="auto"/>
                    <w:bottom w:val="none" w:sz="0" w:space="0" w:color="auto"/>
                    <w:right w:val="none" w:sz="0" w:space="0" w:color="auto"/>
                  </w:divBdr>
                </w:div>
                <w:div w:id="1607033456">
                  <w:marLeft w:val="0"/>
                  <w:marRight w:val="0"/>
                  <w:marTop w:val="0"/>
                  <w:marBottom w:val="0"/>
                  <w:divBdr>
                    <w:top w:val="none" w:sz="0" w:space="0" w:color="auto"/>
                    <w:left w:val="none" w:sz="0" w:space="0" w:color="auto"/>
                    <w:bottom w:val="none" w:sz="0" w:space="0" w:color="auto"/>
                    <w:right w:val="none" w:sz="0" w:space="0" w:color="auto"/>
                  </w:divBdr>
                </w:div>
                <w:div w:id="163394984">
                  <w:marLeft w:val="0"/>
                  <w:marRight w:val="0"/>
                  <w:marTop w:val="0"/>
                  <w:marBottom w:val="0"/>
                  <w:divBdr>
                    <w:top w:val="none" w:sz="0" w:space="0" w:color="auto"/>
                    <w:left w:val="none" w:sz="0" w:space="0" w:color="auto"/>
                    <w:bottom w:val="none" w:sz="0" w:space="0" w:color="auto"/>
                    <w:right w:val="none" w:sz="0" w:space="0" w:color="auto"/>
                  </w:divBdr>
                </w:div>
                <w:div w:id="295719822">
                  <w:marLeft w:val="0"/>
                  <w:marRight w:val="0"/>
                  <w:marTop w:val="0"/>
                  <w:marBottom w:val="0"/>
                  <w:divBdr>
                    <w:top w:val="none" w:sz="0" w:space="0" w:color="auto"/>
                    <w:left w:val="none" w:sz="0" w:space="0" w:color="auto"/>
                    <w:bottom w:val="none" w:sz="0" w:space="0" w:color="auto"/>
                    <w:right w:val="none" w:sz="0" w:space="0" w:color="auto"/>
                  </w:divBdr>
                </w:div>
                <w:div w:id="51776174">
                  <w:marLeft w:val="0"/>
                  <w:marRight w:val="0"/>
                  <w:marTop w:val="0"/>
                  <w:marBottom w:val="0"/>
                  <w:divBdr>
                    <w:top w:val="none" w:sz="0" w:space="0" w:color="auto"/>
                    <w:left w:val="none" w:sz="0" w:space="0" w:color="auto"/>
                    <w:bottom w:val="none" w:sz="0" w:space="0" w:color="auto"/>
                    <w:right w:val="none" w:sz="0" w:space="0" w:color="auto"/>
                  </w:divBdr>
                </w:div>
                <w:div w:id="1371299238">
                  <w:marLeft w:val="0"/>
                  <w:marRight w:val="0"/>
                  <w:marTop w:val="0"/>
                  <w:marBottom w:val="0"/>
                  <w:divBdr>
                    <w:top w:val="none" w:sz="0" w:space="0" w:color="auto"/>
                    <w:left w:val="none" w:sz="0" w:space="0" w:color="auto"/>
                    <w:bottom w:val="none" w:sz="0" w:space="0" w:color="auto"/>
                    <w:right w:val="none" w:sz="0" w:space="0" w:color="auto"/>
                  </w:divBdr>
                </w:div>
                <w:div w:id="1400518018">
                  <w:marLeft w:val="0"/>
                  <w:marRight w:val="0"/>
                  <w:marTop w:val="0"/>
                  <w:marBottom w:val="0"/>
                  <w:divBdr>
                    <w:top w:val="none" w:sz="0" w:space="0" w:color="auto"/>
                    <w:left w:val="none" w:sz="0" w:space="0" w:color="auto"/>
                    <w:bottom w:val="none" w:sz="0" w:space="0" w:color="auto"/>
                    <w:right w:val="none" w:sz="0" w:space="0" w:color="auto"/>
                  </w:divBdr>
                </w:div>
                <w:div w:id="1444422070">
                  <w:marLeft w:val="0"/>
                  <w:marRight w:val="0"/>
                  <w:marTop w:val="0"/>
                  <w:marBottom w:val="0"/>
                  <w:divBdr>
                    <w:top w:val="none" w:sz="0" w:space="0" w:color="auto"/>
                    <w:left w:val="none" w:sz="0" w:space="0" w:color="auto"/>
                    <w:bottom w:val="none" w:sz="0" w:space="0" w:color="auto"/>
                    <w:right w:val="none" w:sz="0" w:space="0" w:color="auto"/>
                  </w:divBdr>
                </w:div>
                <w:div w:id="1455948737">
                  <w:marLeft w:val="0"/>
                  <w:marRight w:val="0"/>
                  <w:marTop w:val="0"/>
                  <w:marBottom w:val="0"/>
                  <w:divBdr>
                    <w:top w:val="none" w:sz="0" w:space="0" w:color="auto"/>
                    <w:left w:val="none" w:sz="0" w:space="0" w:color="auto"/>
                    <w:bottom w:val="none" w:sz="0" w:space="0" w:color="auto"/>
                    <w:right w:val="none" w:sz="0" w:space="0" w:color="auto"/>
                  </w:divBdr>
                </w:div>
                <w:div w:id="83499710">
                  <w:marLeft w:val="0"/>
                  <w:marRight w:val="0"/>
                  <w:marTop w:val="0"/>
                  <w:marBottom w:val="0"/>
                  <w:divBdr>
                    <w:top w:val="none" w:sz="0" w:space="0" w:color="auto"/>
                    <w:left w:val="none" w:sz="0" w:space="0" w:color="auto"/>
                    <w:bottom w:val="none" w:sz="0" w:space="0" w:color="auto"/>
                    <w:right w:val="none" w:sz="0" w:space="0" w:color="auto"/>
                  </w:divBdr>
                </w:div>
                <w:div w:id="2099204234">
                  <w:marLeft w:val="0"/>
                  <w:marRight w:val="0"/>
                  <w:marTop w:val="0"/>
                  <w:marBottom w:val="0"/>
                  <w:divBdr>
                    <w:top w:val="none" w:sz="0" w:space="0" w:color="auto"/>
                    <w:left w:val="none" w:sz="0" w:space="0" w:color="auto"/>
                    <w:bottom w:val="none" w:sz="0" w:space="0" w:color="auto"/>
                    <w:right w:val="none" w:sz="0" w:space="0" w:color="auto"/>
                  </w:divBdr>
                </w:div>
                <w:div w:id="1788543711">
                  <w:marLeft w:val="0"/>
                  <w:marRight w:val="0"/>
                  <w:marTop w:val="0"/>
                  <w:marBottom w:val="0"/>
                  <w:divBdr>
                    <w:top w:val="none" w:sz="0" w:space="0" w:color="auto"/>
                    <w:left w:val="none" w:sz="0" w:space="0" w:color="auto"/>
                    <w:bottom w:val="none" w:sz="0" w:space="0" w:color="auto"/>
                    <w:right w:val="none" w:sz="0" w:space="0" w:color="auto"/>
                  </w:divBdr>
                </w:div>
                <w:div w:id="1052996646">
                  <w:marLeft w:val="0"/>
                  <w:marRight w:val="0"/>
                  <w:marTop w:val="0"/>
                  <w:marBottom w:val="0"/>
                  <w:divBdr>
                    <w:top w:val="none" w:sz="0" w:space="0" w:color="auto"/>
                    <w:left w:val="none" w:sz="0" w:space="0" w:color="auto"/>
                    <w:bottom w:val="none" w:sz="0" w:space="0" w:color="auto"/>
                    <w:right w:val="none" w:sz="0" w:space="0" w:color="auto"/>
                  </w:divBdr>
                </w:div>
                <w:div w:id="2014263799">
                  <w:marLeft w:val="0"/>
                  <w:marRight w:val="0"/>
                  <w:marTop w:val="0"/>
                  <w:marBottom w:val="0"/>
                  <w:divBdr>
                    <w:top w:val="none" w:sz="0" w:space="0" w:color="auto"/>
                    <w:left w:val="none" w:sz="0" w:space="0" w:color="auto"/>
                    <w:bottom w:val="none" w:sz="0" w:space="0" w:color="auto"/>
                    <w:right w:val="none" w:sz="0" w:space="0" w:color="auto"/>
                  </w:divBdr>
                </w:div>
                <w:div w:id="1429541455">
                  <w:marLeft w:val="0"/>
                  <w:marRight w:val="0"/>
                  <w:marTop w:val="0"/>
                  <w:marBottom w:val="0"/>
                  <w:divBdr>
                    <w:top w:val="none" w:sz="0" w:space="0" w:color="auto"/>
                    <w:left w:val="none" w:sz="0" w:space="0" w:color="auto"/>
                    <w:bottom w:val="none" w:sz="0" w:space="0" w:color="auto"/>
                    <w:right w:val="none" w:sz="0" w:space="0" w:color="auto"/>
                  </w:divBdr>
                </w:div>
                <w:div w:id="2050186375">
                  <w:marLeft w:val="0"/>
                  <w:marRight w:val="0"/>
                  <w:marTop w:val="0"/>
                  <w:marBottom w:val="0"/>
                  <w:divBdr>
                    <w:top w:val="none" w:sz="0" w:space="0" w:color="auto"/>
                    <w:left w:val="none" w:sz="0" w:space="0" w:color="auto"/>
                    <w:bottom w:val="none" w:sz="0" w:space="0" w:color="auto"/>
                    <w:right w:val="none" w:sz="0" w:space="0" w:color="auto"/>
                  </w:divBdr>
                </w:div>
                <w:div w:id="1244605602">
                  <w:marLeft w:val="0"/>
                  <w:marRight w:val="0"/>
                  <w:marTop w:val="0"/>
                  <w:marBottom w:val="0"/>
                  <w:divBdr>
                    <w:top w:val="none" w:sz="0" w:space="0" w:color="auto"/>
                    <w:left w:val="none" w:sz="0" w:space="0" w:color="auto"/>
                    <w:bottom w:val="none" w:sz="0" w:space="0" w:color="auto"/>
                    <w:right w:val="none" w:sz="0" w:space="0" w:color="auto"/>
                  </w:divBdr>
                </w:div>
                <w:div w:id="1532887398">
                  <w:marLeft w:val="0"/>
                  <w:marRight w:val="0"/>
                  <w:marTop w:val="0"/>
                  <w:marBottom w:val="0"/>
                  <w:divBdr>
                    <w:top w:val="none" w:sz="0" w:space="0" w:color="auto"/>
                    <w:left w:val="none" w:sz="0" w:space="0" w:color="auto"/>
                    <w:bottom w:val="none" w:sz="0" w:space="0" w:color="auto"/>
                    <w:right w:val="none" w:sz="0" w:space="0" w:color="auto"/>
                  </w:divBdr>
                </w:div>
                <w:div w:id="513418842">
                  <w:marLeft w:val="0"/>
                  <w:marRight w:val="0"/>
                  <w:marTop w:val="0"/>
                  <w:marBottom w:val="0"/>
                  <w:divBdr>
                    <w:top w:val="none" w:sz="0" w:space="0" w:color="auto"/>
                    <w:left w:val="none" w:sz="0" w:space="0" w:color="auto"/>
                    <w:bottom w:val="none" w:sz="0" w:space="0" w:color="auto"/>
                    <w:right w:val="none" w:sz="0" w:space="0" w:color="auto"/>
                  </w:divBdr>
                </w:div>
                <w:div w:id="1416516401">
                  <w:marLeft w:val="0"/>
                  <w:marRight w:val="0"/>
                  <w:marTop w:val="0"/>
                  <w:marBottom w:val="0"/>
                  <w:divBdr>
                    <w:top w:val="none" w:sz="0" w:space="0" w:color="auto"/>
                    <w:left w:val="none" w:sz="0" w:space="0" w:color="auto"/>
                    <w:bottom w:val="none" w:sz="0" w:space="0" w:color="auto"/>
                    <w:right w:val="none" w:sz="0" w:space="0" w:color="auto"/>
                  </w:divBdr>
                </w:div>
                <w:div w:id="745807256">
                  <w:marLeft w:val="0"/>
                  <w:marRight w:val="0"/>
                  <w:marTop w:val="0"/>
                  <w:marBottom w:val="0"/>
                  <w:divBdr>
                    <w:top w:val="none" w:sz="0" w:space="0" w:color="auto"/>
                    <w:left w:val="none" w:sz="0" w:space="0" w:color="auto"/>
                    <w:bottom w:val="none" w:sz="0" w:space="0" w:color="auto"/>
                    <w:right w:val="none" w:sz="0" w:space="0" w:color="auto"/>
                  </w:divBdr>
                </w:div>
                <w:div w:id="1500656898">
                  <w:marLeft w:val="0"/>
                  <w:marRight w:val="0"/>
                  <w:marTop w:val="0"/>
                  <w:marBottom w:val="0"/>
                  <w:divBdr>
                    <w:top w:val="none" w:sz="0" w:space="0" w:color="auto"/>
                    <w:left w:val="none" w:sz="0" w:space="0" w:color="auto"/>
                    <w:bottom w:val="none" w:sz="0" w:space="0" w:color="auto"/>
                    <w:right w:val="none" w:sz="0" w:space="0" w:color="auto"/>
                  </w:divBdr>
                </w:div>
                <w:div w:id="484905562">
                  <w:marLeft w:val="0"/>
                  <w:marRight w:val="0"/>
                  <w:marTop w:val="0"/>
                  <w:marBottom w:val="0"/>
                  <w:divBdr>
                    <w:top w:val="none" w:sz="0" w:space="0" w:color="auto"/>
                    <w:left w:val="none" w:sz="0" w:space="0" w:color="auto"/>
                    <w:bottom w:val="none" w:sz="0" w:space="0" w:color="auto"/>
                    <w:right w:val="none" w:sz="0" w:space="0" w:color="auto"/>
                  </w:divBdr>
                </w:div>
                <w:div w:id="467556961">
                  <w:marLeft w:val="0"/>
                  <w:marRight w:val="0"/>
                  <w:marTop w:val="0"/>
                  <w:marBottom w:val="0"/>
                  <w:divBdr>
                    <w:top w:val="none" w:sz="0" w:space="0" w:color="auto"/>
                    <w:left w:val="none" w:sz="0" w:space="0" w:color="auto"/>
                    <w:bottom w:val="none" w:sz="0" w:space="0" w:color="auto"/>
                    <w:right w:val="none" w:sz="0" w:space="0" w:color="auto"/>
                  </w:divBdr>
                </w:div>
                <w:div w:id="16217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99666">
          <w:marLeft w:val="0"/>
          <w:marRight w:val="0"/>
          <w:marTop w:val="0"/>
          <w:marBottom w:val="0"/>
          <w:divBdr>
            <w:top w:val="none" w:sz="0" w:space="0" w:color="auto"/>
            <w:left w:val="none" w:sz="0" w:space="0" w:color="auto"/>
            <w:bottom w:val="none" w:sz="0" w:space="0" w:color="auto"/>
            <w:right w:val="none" w:sz="0" w:space="0" w:color="auto"/>
          </w:divBdr>
        </w:div>
        <w:div w:id="1154416780">
          <w:marLeft w:val="0"/>
          <w:marRight w:val="0"/>
          <w:marTop w:val="0"/>
          <w:marBottom w:val="0"/>
          <w:divBdr>
            <w:top w:val="none" w:sz="0" w:space="0" w:color="auto"/>
            <w:left w:val="none" w:sz="0" w:space="0" w:color="auto"/>
            <w:bottom w:val="none" w:sz="0" w:space="0" w:color="auto"/>
            <w:right w:val="none" w:sz="0" w:space="0" w:color="auto"/>
          </w:divBdr>
        </w:div>
        <w:div w:id="2126339741">
          <w:marLeft w:val="0"/>
          <w:marRight w:val="0"/>
          <w:marTop w:val="0"/>
          <w:marBottom w:val="0"/>
          <w:divBdr>
            <w:top w:val="none" w:sz="0" w:space="0" w:color="auto"/>
            <w:left w:val="none" w:sz="0" w:space="0" w:color="auto"/>
            <w:bottom w:val="none" w:sz="0" w:space="0" w:color="auto"/>
            <w:right w:val="none" w:sz="0" w:space="0" w:color="auto"/>
          </w:divBdr>
        </w:div>
        <w:div w:id="1313557479">
          <w:marLeft w:val="0"/>
          <w:marRight w:val="0"/>
          <w:marTop w:val="0"/>
          <w:marBottom w:val="0"/>
          <w:divBdr>
            <w:top w:val="none" w:sz="0" w:space="0" w:color="auto"/>
            <w:left w:val="none" w:sz="0" w:space="0" w:color="auto"/>
            <w:bottom w:val="none" w:sz="0" w:space="0" w:color="auto"/>
            <w:right w:val="none" w:sz="0" w:space="0" w:color="auto"/>
          </w:divBdr>
        </w:div>
        <w:div w:id="2124878497">
          <w:marLeft w:val="0"/>
          <w:marRight w:val="0"/>
          <w:marTop w:val="0"/>
          <w:marBottom w:val="0"/>
          <w:divBdr>
            <w:top w:val="none" w:sz="0" w:space="0" w:color="auto"/>
            <w:left w:val="none" w:sz="0" w:space="0" w:color="auto"/>
            <w:bottom w:val="none" w:sz="0" w:space="0" w:color="auto"/>
            <w:right w:val="none" w:sz="0" w:space="0" w:color="auto"/>
          </w:divBdr>
        </w:div>
        <w:div w:id="1008558162">
          <w:marLeft w:val="0"/>
          <w:marRight w:val="0"/>
          <w:marTop w:val="0"/>
          <w:marBottom w:val="0"/>
          <w:divBdr>
            <w:top w:val="none" w:sz="0" w:space="0" w:color="auto"/>
            <w:left w:val="none" w:sz="0" w:space="0" w:color="auto"/>
            <w:bottom w:val="none" w:sz="0" w:space="0" w:color="auto"/>
            <w:right w:val="none" w:sz="0" w:space="0" w:color="auto"/>
          </w:divBdr>
        </w:div>
        <w:div w:id="1133526568">
          <w:marLeft w:val="0"/>
          <w:marRight w:val="0"/>
          <w:marTop w:val="0"/>
          <w:marBottom w:val="0"/>
          <w:divBdr>
            <w:top w:val="none" w:sz="0" w:space="0" w:color="auto"/>
            <w:left w:val="none" w:sz="0" w:space="0" w:color="auto"/>
            <w:bottom w:val="none" w:sz="0" w:space="0" w:color="auto"/>
            <w:right w:val="none" w:sz="0" w:space="0" w:color="auto"/>
          </w:divBdr>
        </w:div>
        <w:div w:id="692732782">
          <w:marLeft w:val="0"/>
          <w:marRight w:val="0"/>
          <w:marTop w:val="0"/>
          <w:marBottom w:val="0"/>
          <w:divBdr>
            <w:top w:val="none" w:sz="0" w:space="0" w:color="auto"/>
            <w:left w:val="none" w:sz="0" w:space="0" w:color="auto"/>
            <w:bottom w:val="none" w:sz="0" w:space="0" w:color="auto"/>
            <w:right w:val="none" w:sz="0" w:space="0" w:color="auto"/>
          </w:divBdr>
        </w:div>
        <w:div w:id="1853756796">
          <w:marLeft w:val="0"/>
          <w:marRight w:val="0"/>
          <w:marTop w:val="0"/>
          <w:marBottom w:val="0"/>
          <w:divBdr>
            <w:top w:val="none" w:sz="0" w:space="0" w:color="auto"/>
            <w:left w:val="none" w:sz="0" w:space="0" w:color="auto"/>
            <w:bottom w:val="none" w:sz="0" w:space="0" w:color="auto"/>
            <w:right w:val="none" w:sz="0" w:space="0" w:color="auto"/>
          </w:divBdr>
        </w:div>
        <w:div w:id="1364474426">
          <w:marLeft w:val="0"/>
          <w:marRight w:val="0"/>
          <w:marTop w:val="0"/>
          <w:marBottom w:val="0"/>
          <w:divBdr>
            <w:top w:val="none" w:sz="0" w:space="0" w:color="auto"/>
            <w:left w:val="none" w:sz="0" w:space="0" w:color="auto"/>
            <w:bottom w:val="none" w:sz="0" w:space="0" w:color="auto"/>
            <w:right w:val="none" w:sz="0" w:space="0" w:color="auto"/>
          </w:divBdr>
        </w:div>
        <w:div w:id="1279606467">
          <w:marLeft w:val="0"/>
          <w:marRight w:val="0"/>
          <w:marTop w:val="0"/>
          <w:marBottom w:val="0"/>
          <w:divBdr>
            <w:top w:val="none" w:sz="0" w:space="0" w:color="auto"/>
            <w:left w:val="none" w:sz="0" w:space="0" w:color="auto"/>
            <w:bottom w:val="none" w:sz="0" w:space="0" w:color="auto"/>
            <w:right w:val="none" w:sz="0" w:space="0" w:color="auto"/>
          </w:divBdr>
        </w:div>
        <w:div w:id="1490634366">
          <w:marLeft w:val="0"/>
          <w:marRight w:val="0"/>
          <w:marTop w:val="0"/>
          <w:marBottom w:val="0"/>
          <w:divBdr>
            <w:top w:val="none" w:sz="0" w:space="0" w:color="auto"/>
            <w:left w:val="none" w:sz="0" w:space="0" w:color="auto"/>
            <w:bottom w:val="none" w:sz="0" w:space="0" w:color="auto"/>
            <w:right w:val="none" w:sz="0" w:space="0" w:color="auto"/>
          </w:divBdr>
        </w:div>
        <w:div w:id="1699892198">
          <w:marLeft w:val="0"/>
          <w:marRight w:val="0"/>
          <w:marTop w:val="0"/>
          <w:marBottom w:val="0"/>
          <w:divBdr>
            <w:top w:val="none" w:sz="0" w:space="0" w:color="auto"/>
            <w:left w:val="none" w:sz="0" w:space="0" w:color="auto"/>
            <w:bottom w:val="none" w:sz="0" w:space="0" w:color="auto"/>
            <w:right w:val="none" w:sz="0" w:space="0" w:color="auto"/>
          </w:divBdr>
        </w:div>
        <w:div w:id="1599555364">
          <w:marLeft w:val="0"/>
          <w:marRight w:val="0"/>
          <w:marTop w:val="0"/>
          <w:marBottom w:val="0"/>
          <w:divBdr>
            <w:top w:val="none" w:sz="0" w:space="0" w:color="auto"/>
            <w:left w:val="none" w:sz="0" w:space="0" w:color="auto"/>
            <w:bottom w:val="none" w:sz="0" w:space="0" w:color="auto"/>
            <w:right w:val="none" w:sz="0" w:space="0" w:color="auto"/>
          </w:divBdr>
        </w:div>
        <w:div w:id="1000936343">
          <w:marLeft w:val="0"/>
          <w:marRight w:val="0"/>
          <w:marTop w:val="0"/>
          <w:marBottom w:val="0"/>
          <w:divBdr>
            <w:top w:val="none" w:sz="0" w:space="0" w:color="auto"/>
            <w:left w:val="none" w:sz="0" w:space="0" w:color="auto"/>
            <w:bottom w:val="none" w:sz="0" w:space="0" w:color="auto"/>
            <w:right w:val="none" w:sz="0" w:space="0" w:color="auto"/>
          </w:divBdr>
        </w:div>
        <w:div w:id="500858125">
          <w:marLeft w:val="0"/>
          <w:marRight w:val="0"/>
          <w:marTop w:val="0"/>
          <w:marBottom w:val="0"/>
          <w:divBdr>
            <w:top w:val="none" w:sz="0" w:space="0" w:color="auto"/>
            <w:left w:val="none" w:sz="0" w:space="0" w:color="auto"/>
            <w:bottom w:val="none" w:sz="0" w:space="0" w:color="auto"/>
            <w:right w:val="none" w:sz="0" w:space="0" w:color="auto"/>
          </w:divBdr>
        </w:div>
        <w:div w:id="160513062">
          <w:marLeft w:val="0"/>
          <w:marRight w:val="0"/>
          <w:marTop w:val="0"/>
          <w:marBottom w:val="0"/>
          <w:divBdr>
            <w:top w:val="none" w:sz="0" w:space="0" w:color="auto"/>
            <w:left w:val="none" w:sz="0" w:space="0" w:color="auto"/>
            <w:bottom w:val="none" w:sz="0" w:space="0" w:color="auto"/>
            <w:right w:val="none" w:sz="0" w:space="0" w:color="auto"/>
          </w:divBdr>
        </w:div>
        <w:div w:id="157039234">
          <w:marLeft w:val="0"/>
          <w:marRight w:val="0"/>
          <w:marTop w:val="0"/>
          <w:marBottom w:val="0"/>
          <w:divBdr>
            <w:top w:val="none" w:sz="0" w:space="0" w:color="auto"/>
            <w:left w:val="none" w:sz="0" w:space="0" w:color="auto"/>
            <w:bottom w:val="none" w:sz="0" w:space="0" w:color="auto"/>
            <w:right w:val="none" w:sz="0" w:space="0" w:color="auto"/>
          </w:divBdr>
        </w:div>
        <w:div w:id="833298468">
          <w:marLeft w:val="0"/>
          <w:marRight w:val="0"/>
          <w:marTop w:val="0"/>
          <w:marBottom w:val="0"/>
          <w:divBdr>
            <w:top w:val="none" w:sz="0" w:space="0" w:color="auto"/>
            <w:left w:val="none" w:sz="0" w:space="0" w:color="auto"/>
            <w:bottom w:val="none" w:sz="0" w:space="0" w:color="auto"/>
            <w:right w:val="none" w:sz="0" w:space="0" w:color="auto"/>
          </w:divBdr>
        </w:div>
        <w:div w:id="131557295">
          <w:marLeft w:val="0"/>
          <w:marRight w:val="0"/>
          <w:marTop w:val="0"/>
          <w:marBottom w:val="0"/>
          <w:divBdr>
            <w:top w:val="none" w:sz="0" w:space="0" w:color="auto"/>
            <w:left w:val="none" w:sz="0" w:space="0" w:color="auto"/>
            <w:bottom w:val="none" w:sz="0" w:space="0" w:color="auto"/>
            <w:right w:val="none" w:sz="0" w:space="0" w:color="auto"/>
          </w:divBdr>
        </w:div>
        <w:div w:id="1259219120">
          <w:marLeft w:val="0"/>
          <w:marRight w:val="0"/>
          <w:marTop w:val="0"/>
          <w:marBottom w:val="0"/>
          <w:divBdr>
            <w:top w:val="none" w:sz="0" w:space="0" w:color="auto"/>
            <w:left w:val="none" w:sz="0" w:space="0" w:color="auto"/>
            <w:bottom w:val="none" w:sz="0" w:space="0" w:color="auto"/>
            <w:right w:val="none" w:sz="0" w:space="0" w:color="auto"/>
          </w:divBdr>
        </w:div>
        <w:div w:id="1918440112">
          <w:marLeft w:val="0"/>
          <w:marRight w:val="0"/>
          <w:marTop w:val="0"/>
          <w:marBottom w:val="0"/>
          <w:divBdr>
            <w:top w:val="none" w:sz="0" w:space="0" w:color="auto"/>
            <w:left w:val="none" w:sz="0" w:space="0" w:color="auto"/>
            <w:bottom w:val="none" w:sz="0" w:space="0" w:color="auto"/>
            <w:right w:val="none" w:sz="0" w:space="0" w:color="auto"/>
          </w:divBdr>
        </w:div>
        <w:div w:id="1741832899">
          <w:marLeft w:val="0"/>
          <w:marRight w:val="0"/>
          <w:marTop w:val="0"/>
          <w:marBottom w:val="0"/>
          <w:divBdr>
            <w:top w:val="none" w:sz="0" w:space="0" w:color="auto"/>
            <w:left w:val="none" w:sz="0" w:space="0" w:color="auto"/>
            <w:bottom w:val="none" w:sz="0" w:space="0" w:color="auto"/>
            <w:right w:val="none" w:sz="0" w:space="0" w:color="auto"/>
          </w:divBdr>
        </w:div>
        <w:div w:id="1011755617">
          <w:marLeft w:val="0"/>
          <w:marRight w:val="0"/>
          <w:marTop w:val="0"/>
          <w:marBottom w:val="0"/>
          <w:divBdr>
            <w:top w:val="none" w:sz="0" w:space="0" w:color="auto"/>
            <w:left w:val="none" w:sz="0" w:space="0" w:color="auto"/>
            <w:bottom w:val="none" w:sz="0" w:space="0" w:color="auto"/>
            <w:right w:val="none" w:sz="0" w:space="0" w:color="auto"/>
          </w:divBdr>
        </w:div>
        <w:div w:id="1677032206">
          <w:marLeft w:val="0"/>
          <w:marRight w:val="0"/>
          <w:marTop w:val="0"/>
          <w:marBottom w:val="0"/>
          <w:divBdr>
            <w:top w:val="none" w:sz="0" w:space="0" w:color="auto"/>
            <w:left w:val="none" w:sz="0" w:space="0" w:color="auto"/>
            <w:bottom w:val="none" w:sz="0" w:space="0" w:color="auto"/>
            <w:right w:val="none" w:sz="0" w:space="0" w:color="auto"/>
          </w:divBdr>
        </w:div>
        <w:div w:id="1844975637">
          <w:marLeft w:val="0"/>
          <w:marRight w:val="0"/>
          <w:marTop w:val="0"/>
          <w:marBottom w:val="0"/>
          <w:divBdr>
            <w:top w:val="none" w:sz="0" w:space="0" w:color="auto"/>
            <w:left w:val="none" w:sz="0" w:space="0" w:color="auto"/>
            <w:bottom w:val="none" w:sz="0" w:space="0" w:color="auto"/>
            <w:right w:val="none" w:sz="0" w:space="0" w:color="auto"/>
          </w:divBdr>
        </w:div>
        <w:div w:id="2070610924">
          <w:marLeft w:val="0"/>
          <w:marRight w:val="0"/>
          <w:marTop w:val="0"/>
          <w:marBottom w:val="0"/>
          <w:divBdr>
            <w:top w:val="none" w:sz="0" w:space="0" w:color="auto"/>
            <w:left w:val="none" w:sz="0" w:space="0" w:color="auto"/>
            <w:bottom w:val="none" w:sz="0" w:space="0" w:color="auto"/>
            <w:right w:val="none" w:sz="0" w:space="0" w:color="auto"/>
          </w:divBdr>
        </w:div>
        <w:div w:id="94709824">
          <w:marLeft w:val="0"/>
          <w:marRight w:val="0"/>
          <w:marTop w:val="0"/>
          <w:marBottom w:val="0"/>
          <w:divBdr>
            <w:top w:val="none" w:sz="0" w:space="0" w:color="auto"/>
            <w:left w:val="none" w:sz="0" w:space="0" w:color="auto"/>
            <w:bottom w:val="none" w:sz="0" w:space="0" w:color="auto"/>
            <w:right w:val="none" w:sz="0" w:space="0" w:color="auto"/>
          </w:divBdr>
        </w:div>
        <w:div w:id="1103651239">
          <w:marLeft w:val="0"/>
          <w:marRight w:val="0"/>
          <w:marTop w:val="0"/>
          <w:marBottom w:val="0"/>
          <w:divBdr>
            <w:top w:val="none" w:sz="0" w:space="0" w:color="auto"/>
            <w:left w:val="none" w:sz="0" w:space="0" w:color="auto"/>
            <w:bottom w:val="none" w:sz="0" w:space="0" w:color="auto"/>
            <w:right w:val="none" w:sz="0" w:space="0" w:color="auto"/>
          </w:divBdr>
        </w:div>
        <w:div w:id="1511680779">
          <w:marLeft w:val="0"/>
          <w:marRight w:val="0"/>
          <w:marTop w:val="0"/>
          <w:marBottom w:val="0"/>
          <w:divBdr>
            <w:top w:val="none" w:sz="0" w:space="0" w:color="auto"/>
            <w:left w:val="none" w:sz="0" w:space="0" w:color="auto"/>
            <w:bottom w:val="none" w:sz="0" w:space="0" w:color="auto"/>
            <w:right w:val="none" w:sz="0" w:space="0" w:color="auto"/>
          </w:divBdr>
        </w:div>
        <w:div w:id="985012910">
          <w:marLeft w:val="0"/>
          <w:marRight w:val="0"/>
          <w:marTop w:val="0"/>
          <w:marBottom w:val="0"/>
          <w:divBdr>
            <w:top w:val="none" w:sz="0" w:space="0" w:color="auto"/>
            <w:left w:val="none" w:sz="0" w:space="0" w:color="auto"/>
            <w:bottom w:val="none" w:sz="0" w:space="0" w:color="auto"/>
            <w:right w:val="none" w:sz="0" w:space="0" w:color="auto"/>
          </w:divBdr>
        </w:div>
        <w:div w:id="181825717">
          <w:marLeft w:val="0"/>
          <w:marRight w:val="0"/>
          <w:marTop w:val="0"/>
          <w:marBottom w:val="0"/>
          <w:divBdr>
            <w:top w:val="none" w:sz="0" w:space="0" w:color="auto"/>
            <w:left w:val="none" w:sz="0" w:space="0" w:color="auto"/>
            <w:bottom w:val="none" w:sz="0" w:space="0" w:color="auto"/>
            <w:right w:val="none" w:sz="0" w:space="0" w:color="auto"/>
          </w:divBdr>
        </w:div>
        <w:div w:id="2143451624">
          <w:marLeft w:val="0"/>
          <w:marRight w:val="0"/>
          <w:marTop w:val="0"/>
          <w:marBottom w:val="0"/>
          <w:divBdr>
            <w:top w:val="none" w:sz="0" w:space="0" w:color="auto"/>
            <w:left w:val="none" w:sz="0" w:space="0" w:color="auto"/>
            <w:bottom w:val="none" w:sz="0" w:space="0" w:color="auto"/>
            <w:right w:val="none" w:sz="0" w:space="0" w:color="auto"/>
          </w:divBdr>
        </w:div>
        <w:div w:id="1824928937">
          <w:marLeft w:val="0"/>
          <w:marRight w:val="0"/>
          <w:marTop w:val="0"/>
          <w:marBottom w:val="0"/>
          <w:divBdr>
            <w:top w:val="none" w:sz="0" w:space="0" w:color="auto"/>
            <w:left w:val="none" w:sz="0" w:space="0" w:color="auto"/>
            <w:bottom w:val="none" w:sz="0" w:space="0" w:color="auto"/>
            <w:right w:val="none" w:sz="0" w:space="0" w:color="auto"/>
          </w:divBdr>
        </w:div>
        <w:div w:id="1109860979">
          <w:marLeft w:val="0"/>
          <w:marRight w:val="0"/>
          <w:marTop w:val="0"/>
          <w:marBottom w:val="0"/>
          <w:divBdr>
            <w:top w:val="none" w:sz="0" w:space="0" w:color="auto"/>
            <w:left w:val="none" w:sz="0" w:space="0" w:color="auto"/>
            <w:bottom w:val="none" w:sz="0" w:space="0" w:color="auto"/>
            <w:right w:val="none" w:sz="0" w:space="0" w:color="auto"/>
          </w:divBdr>
        </w:div>
        <w:div w:id="879973676">
          <w:marLeft w:val="0"/>
          <w:marRight w:val="0"/>
          <w:marTop w:val="0"/>
          <w:marBottom w:val="0"/>
          <w:divBdr>
            <w:top w:val="none" w:sz="0" w:space="0" w:color="auto"/>
            <w:left w:val="none" w:sz="0" w:space="0" w:color="auto"/>
            <w:bottom w:val="none" w:sz="0" w:space="0" w:color="auto"/>
            <w:right w:val="none" w:sz="0" w:space="0" w:color="auto"/>
          </w:divBdr>
        </w:div>
        <w:div w:id="291060483">
          <w:marLeft w:val="0"/>
          <w:marRight w:val="0"/>
          <w:marTop w:val="0"/>
          <w:marBottom w:val="0"/>
          <w:divBdr>
            <w:top w:val="none" w:sz="0" w:space="0" w:color="auto"/>
            <w:left w:val="none" w:sz="0" w:space="0" w:color="auto"/>
            <w:bottom w:val="none" w:sz="0" w:space="0" w:color="auto"/>
            <w:right w:val="none" w:sz="0" w:space="0" w:color="auto"/>
          </w:divBdr>
        </w:div>
        <w:div w:id="2137794902">
          <w:marLeft w:val="0"/>
          <w:marRight w:val="0"/>
          <w:marTop w:val="0"/>
          <w:marBottom w:val="0"/>
          <w:divBdr>
            <w:top w:val="none" w:sz="0" w:space="0" w:color="auto"/>
            <w:left w:val="none" w:sz="0" w:space="0" w:color="auto"/>
            <w:bottom w:val="none" w:sz="0" w:space="0" w:color="auto"/>
            <w:right w:val="none" w:sz="0" w:space="0" w:color="auto"/>
          </w:divBdr>
        </w:div>
        <w:div w:id="1620649799">
          <w:marLeft w:val="0"/>
          <w:marRight w:val="0"/>
          <w:marTop w:val="0"/>
          <w:marBottom w:val="0"/>
          <w:divBdr>
            <w:top w:val="none" w:sz="0" w:space="0" w:color="auto"/>
            <w:left w:val="none" w:sz="0" w:space="0" w:color="auto"/>
            <w:bottom w:val="none" w:sz="0" w:space="0" w:color="auto"/>
            <w:right w:val="none" w:sz="0" w:space="0" w:color="auto"/>
          </w:divBdr>
        </w:div>
        <w:div w:id="1441874856">
          <w:marLeft w:val="0"/>
          <w:marRight w:val="0"/>
          <w:marTop w:val="0"/>
          <w:marBottom w:val="0"/>
          <w:divBdr>
            <w:top w:val="none" w:sz="0" w:space="0" w:color="auto"/>
            <w:left w:val="none" w:sz="0" w:space="0" w:color="auto"/>
            <w:bottom w:val="none" w:sz="0" w:space="0" w:color="auto"/>
            <w:right w:val="none" w:sz="0" w:space="0" w:color="auto"/>
          </w:divBdr>
        </w:div>
      </w:divsChild>
    </w:div>
    <w:div w:id="175500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5CC17-44FB-488F-8ED1-EF80CF522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1358</Words>
  <Characters>7470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ORANGE FT Group</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VIVIERE Philippe DGC/DSGC</dc:creator>
  <cp:lastModifiedBy>VIVIERE Philippe DGC/DSGC</cp:lastModifiedBy>
  <cp:revision>3</cp:revision>
  <dcterms:created xsi:type="dcterms:W3CDTF">2016-02-19T09:21:00Z</dcterms:created>
  <dcterms:modified xsi:type="dcterms:W3CDTF">2016-02-19T09:22:00Z</dcterms:modified>
</cp:coreProperties>
</file>