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16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160" w:line="240"/>
        <w:ind w:right="0" w:left="0" w:firstLine="0"/>
        <w:jc w:val="center"/>
        <w:rPr>
          <w:rFonts w:ascii="Times New Roman" w:hAnsi="Times New Roman" w:cs="Times New Roman" w:eastAsia="Times New Roman"/>
          <w:b/>
          <w:color w:val="4F81BD"/>
          <w:spacing w:val="0"/>
          <w:position w:val="0"/>
          <w:sz w:val="48"/>
          <w:shd w:fill="auto" w:val="clear"/>
        </w:rPr>
      </w:pPr>
      <w:r>
        <w:rPr>
          <w:rFonts w:ascii="Franklin Gothic Book" w:hAnsi="Franklin Gothic Book" w:cs="Franklin Gothic Book" w:eastAsia="Franklin Gothic Book"/>
          <w:b/>
          <w:color w:val="4F81BD"/>
          <w:spacing w:val="0"/>
          <w:position w:val="0"/>
          <w:sz w:val="48"/>
          <w:shd w:fill="auto" w:val="clear"/>
        </w:rPr>
        <w:t xml:space="preserve">Bilan Catégorie </w:t>
      </w:r>
    </w:p>
    <w:p>
      <w:pPr>
        <w:spacing w:before="0" w:after="480" w:line="240"/>
        <w:ind w:right="0" w:left="0" w:firstLine="0"/>
        <w:jc w:val="center"/>
        <w:rPr>
          <w:rFonts w:ascii="Times New Roman" w:hAnsi="Times New Roman" w:cs="Times New Roman" w:eastAsia="Times New Roman"/>
          <w:color w:val="000000"/>
          <w:spacing w:val="0"/>
          <w:position w:val="0"/>
          <w:sz w:val="28"/>
          <w:shd w:fill="auto" w:val="clear"/>
        </w:rPr>
      </w:pPr>
      <w:r>
        <w:rPr>
          <w:rFonts w:ascii="Franklin Gothic Book" w:hAnsi="Franklin Gothic Book" w:cs="Franklin Gothic Book" w:eastAsia="Franklin Gothic Book"/>
          <w:color w:val="000000"/>
          <w:spacing w:val="0"/>
          <w:position w:val="0"/>
          <w:sz w:val="28"/>
          <w:shd w:fill="auto" w:val="clear"/>
        </w:rPr>
        <w:t xml:space="preserve">Saison 2016/2017</w:t>
      </w:r>
    </w:p>
    <w:p>
      <w:pPr>
        <w:spacing w:before="100" w:after="100" w:line="276"/>
        <w:ind w:right="0" w:left="0" w:firstLine="0"/>
        <w:jc w:val="center"/>
        <w:rPr>
          <w:rFonts w:ascii="Perpetua" w:hAnsi="Perpetua" w:cs="Perpetua" w:eastAsia="Perpetua"/>
          <w:color w:val="000000"/>
          <w:spacing w:val="0"/>
          <w:position w:val="0"/>
          <w:sz w:val="22"/>
          <w:shd w:fill="auto" w:val="clear"/>
        </w:rPr>
      </w:pPr>
      <w:r>
        <w:rPr>
          <w:rFonts w:ascii="Perpetua" w:hAnsi="Perpetua" w:cs="Perpetua" w:eastAsia="Perpetua"/>
          <w:b/>
          <w:color w:val="auto"/>
          <w:spacing w:val="0"/>
          <w:position w:val="0"/>
          <w:sz w:val="22"/>
          <w:u w:val="single"/>
          <w:shd w:fill="auto" w:val="clear"/>
        </w:rPr>
        <w:t xml:space="preserve">Un véritable succès.</w:t>
      </w:r>
    </w:p>
    <w:p>
      <w:pPr>
        <w:spacing w:before="100" w:after="100" w:line="276"/>
        <w:ind w:right="0" w:left="0" w:firstLine="708"/>
        <w:jc w:val="left"/>
        <w:rPr>
          <w:rFonts w:ascii="Perpetua" w:hAnsi="Perpetua" w:cs="Perpetua" w:eastAsia="Perpetua"/>
          <w:color w:val="000000"/>
          <w:spacing w:val="0"/>
          <w:position w:val="0"/>
          <w:sz w:val="22"/>
          <w:shd w:fill="auto" w:val="clear"/>
        </w:rPr>
      </w:pPr>
      <w:r>
        <w:rPr>
          <w:rFonts w:ascii="Perpetua" w:hAnsi="Perpetua" w:cs="Perpetua" w:eastAsia="Perpetua"/>
          <w:color w:val="000000"/>
          <w:spacing w:val="0"/>
          <w:position w:val="0"/>
          <w:sz w:val="22"/>
          <w:shd w:fill="auto" w:val="clear"/>
        </w:rPr>
        <w:t xml:space="preserve">Apres 12 mois de fonctionnement de notre projet « football féminin », la création </w:t>
      </w:r>
      <w:r>
        <w:rPr>
          <w:rFonts w:ascii="Perpetua" w:hAnsi="Perpetua" w:cs="Perpetua" w:eastAsia="Perpetua"/>
          <w:b/>
          <w:color w:val="auto"/>
          <w:spacing w:val="0"/>
          <w:position w:val="0"/>
          <w:sz w:val="22"/>
          <w:u w:val="single"/>
          <w:shd w:fill="auto" w:val="clear"/>
        </w:rPr>
        <w:t xml:space="preserve">d’une école de football féminin</w:t>
      </w:r>
      <w:r>
        <w:rPr>
          <w:rFonts w:ascii="Perpetua" w:hAnsi="Perpetua" w:cs="Perpetua" w:eastAsia="Perpetua"/>
          <w:color w:val="000000"/>
          <w:spacing w:val="0"/>
          <w:position w:val="0"/>
          <w:sz w:val="22"/>
          <w:shd w:fill="auto" w:val="clear"/>
        </w:rPr>
        <w:t xml:space="preserve"> est en cours de labélisation à St Marcel football et sera officiellement remis en septembre. En effet, le dossier a été déposé le 24 Janvier dernier au District de l’Eure. Ceci est l’aboutissement rapide d’un projet qui a démarré au mois d’avril 2016 suite à la demande de la fédération. (Les clubs ayant des équipes au niveau Ligue ont pour obligation de créer une équipe féminine). Devant cette obligation, divers actions ont été mises en place pour recruter de jeunes joueuses. Ce fut </w:t>
      </w:r>
      <w:r>
        <w:rPr>
          <w:rFonts w:ascii="Perpetua" w:hAnsi="Perpetua" w:cs="Perpetua" w:eastAsia="Perpetua"/>
          <w:b/>
          <w:color w:val="auto"/>
          <w:spacing w:val="0"/>
          <w:position w:val="0"/>
          <w:sz w:val="22"/>
          <w:u w:val="single"/>
          <w:shd w:fill="auto" w:val="clear"/>
        </w:rPr>
        <w:t xml:space="preserve">un véritable succès</w:t>
      </w:r>
      <w:r>
        <w:rPr>
          <w:rFonts w:ascii="Perpetua" w:hAnsi="Perpetua" w:cs="Perpetua" w:eastAsia="Perpetua"/>
          <w:color w:val="000000"/>
          <w:spacing w:val="0"/>
          <w:position w:val="0"/>
          <w:sz w:val="22"/>
          <w:shd w:fill="auto" w:val="clear"/>
        </w:rPr>
        <w:t xml:space="preserve"> car 26 licences féminines ont étés signées en septembre 2016 composant 3 équipes en foot à 5: 1 équipe U8F ; 1 équipe U11F et 1 équipe U13F. Avec le concours de l’école de foot masculin, une place a donc été faite à nos féminines pour l’organisation des séances d’entraînements sur le complexe Oxy jeunes avec le recrutement et la formation d’une éducatrice féminine Agnes Hauw. Avec une moyenne de 20 joueuses présentes aux séances, Mathieu Sanchez, Youri Kiakou et Florian Hauw sont venus renforcer le Staff technique </w:t>
      </w:r>
    </w:p>
    <w:p>
      <w:pPr>
        <w:spacing w:before="100" w:after="100" w:line="276"/>
        <w:ind w:right="0" w:left="0" w:firstLine="708"/>
        <w:jc w:val="left"/>
        <w:rPr>
          <w:rFonts w:ascii="Perpetua" w:hAnsi="Perpetua" w:cs="Perpetua" w:eastAsia="Perpetua"/>
          <w:color w:val="000000"/>
          <w:spacing w:val="0"/>
          <w:position w:val="0"/>
          <w:sz w:val="22"/>
          <w:shd w:fill="auto" w:val="clear"/>
        </w:rPr>
      </w:pPr>
      <w:r>
        <w:rPr>
          <w:rFonts w:ascii="Perpetua" w:hAnsi="Perpetua" w:cs="Perpetua" w:eastAsia="Perpetua"/>
          <w:color w:val="000000"/>
          <w:spacing w:val="0"/>
          <w:position w:val="0"/>
          <w:sz w:val="22"/>
          <w:shd w:fill="auto" w:val="clear"/>
        </w:rPr>
        <w:t xml:space="preserve">Depuis septembre, nos féminines ont participées à 18 plateaux toutes catégories confondus, dont 4 à St Marcel et à trois tournoi dont celui de saint marcel. 3 sorties au parc des princes ont été organisé dont un entrainement des pro masculin et une demi-finale de champions league : Psg-Barcelonne.  La satisfaction est telle que nos U13 Féminines ont participé à la Finale Départementale qui a eu lieu le 1 Avril à Nassandres. Il est à noter également que 2 joueuses ont été sélectionnées pour l’équipe féminine de L’Eure : </w:t>
      </w:r>
      <w:r>
        <w:rPr>
          <w:rFonts w:ascii="Perpetua" w:hAnsi="Perpetua" w:cs="Perpetua" w:eastAsia="Perpetua"/>
          <w:b/>
          <w:color w:val="auto"/>
          <w:spacing w:val="0"/>
          <w:position w:val="0"/>
          <w:sz w:val="22"/>
          <w:u w:val="single"/>
          <w:shd w:fill="auto" w:val="clear"/>
        </w:rPr>
        <w:t xml:space="preserve">Un Véritable succès</w:t>
      </w:r>
      <w:r>
        <w:rPr>
          <w:rFonts w:ascii="Perpetua" w:hAnsi="Perpetua" w:cs="Perpetua" w:eastAsia="Perpetua"/>
          <w:color w:val="000000"/>
          <w:spacing w:val="0"/>
          <w:position w:val="0"/>
          <w:sz w:val="22"/>
          <w:shd w:fill="auto" w:val="clear"/>
        </w:rPr>
        <w:t xml:space="preserve">. Mais ce projet n’aurait pas été </w:t>
      </w:r>
      <w:r>
        <w:rPr>
          <w:rFonts w:ascii="Perpetua" w:hAnsi="Perpetua" w:cs="Perpetua" w:eastAsia="Perpetua"/>
          <w:b/>
          <w:color w:val="auto"/>
          <w:spacing w:val="0"/>
          <w:position w:val="0"/>
          <w:sz w:val="22"/>
          <w:u w:val="single"/>
          <w:shd w:fill="auto" w:val="clear"/>
        </w:rPr>
        <w:t xml:space="preserve">un véritable succès</w:t>
      </w:r>
      <w:r>
        <w:rPr>
          <w:rFonts w:ascii="Perpetua" w:hAnsi="Perpetua" w:cs="Perpetua" w:eastAsia="Perpetua"/>
          <w:color w:val="000000"/>
          <w:spacing w:val="0"/>
          <w:position w:val="0"/>
          <w:sz w:val="22"/>
          <w:shd w:fill="auto" w:val="clear"/>
        </w:rPr>
        <w:t xml:space="preserve"> sans l’aide de nos sponsors et équipementiers pour l’achat de maillots et coupe vents. </w:t>
      </w:r>
    </w:p>
    <w:p>
      <w:pPr>
        <w:spacing w:before="0" w:after="160" w:line="276"/>
        <w:ind w:right="0" w:left="0" w:firstLine="0"/>
        <w:jc w:val="left"/>
        <w:rPr>
          <w:rFonts w:ascii="Perpetua" w:hAnsi="Perpetua" w:cs="Perpetua" w:eastAsia="Perpetua"/>
          <w:color w:val="000000"/>
          <w:spacing w:val="0"/>
          <w:position w:val="0"/>
          <w:sz w:val="24"/>
          <w:shd w:fill="auto" w:val="clear"/>
        </w:rPr>
      </w:pPr>
    </w:p>
    <w:p>
      <w:pPr>
        <w:spacing w:before="0" w:after="160" w:line="276"/>
        <w:ind w:right="0" w:left="0" w:firstLine="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La saison  2016 /2017  totalise</w:t>
      </w:r>
      <w:r>
        <w:rPr>
          <w:rFonts w:ascii="Times New Roman" w:hAnsi="Times New Roman" w:cs="Times New Roman" w:eastAsia="Times New Roman"/>
          <w:color w:val="000000"/>
          <w:spacing w:val="0"/>
          <w:position w:val="0"/>
          <w:sz w:val="24"/>
          <w:shd w:fill="auto" w:val="clear"/>
        </w:rPr>
        <w:t xml:space="preserve"> </w:t>
      </w:r>
      <w:r>
        <w:rPr>
          <w:rFonts w:ascii="Perpetua" w:hAnsi="Perpetua" w:cs="Perpetua" w:eastAsia="Perpetua"/>
          <w:color w:val="000000"/>
          <w:spacing w:val="0"/>
          <w:position w:val="0"/>
          <w:sz w:val="24"/>
          <w:shd w:fill="auto" w:val="clear"/>
        </w:rPr>
        <w:t xml:space="preserve">:</w:t>
      </w:r>
    </w:p>
    <w:p>
      <w:pPr>
        <w:spacing w:before="0" w:after="160" w:line="276"/>
        <w:ind w:right="0" w:left="0" w:firstLine="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Quelques chiffres :</w:t>
      </w:r>
    </w:p>
    <w:p>
      <w:pPr>
        <w:numPr>
          <w:ilvl w:val="0"/>
          <w:numId w:val="8"/>
        </w:numPr>
        <w:spacing w:before="0" w:after="160" w:line="276"/>
        <w:ind w:right="0" w:left="1440" w:hanging="36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26 Licenciés  et 3 équipes engagées.</w:t>
      </w:r>
    </w:p>
    <w:p>
      <w:pPr>
        <w:numPr>
          <w:ilvl w:val="0"/>
          <w:numId w:val="8"/>
        </w:numPr>
        <w:spacing w:before="0" w:after="160" w:line="276"/>
        <w:ind w:right="0" w:left="1440" w:hanging="360"/>
        <w:jc w:val="left"/>
        <w:rPr>
          <w:rFonts w:ascii="Times New Roman" w:hAnsi="Times New Roman" w:cs="Times New Roman" w:eastAsia="Times New Roman"/>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18 plateaux dont 4 à saint Marcel (3 en extérieur et 1 en intérieur).</w:t>
      </w:r>
    </w:p>
    <w:p>
      <w:pPr>
        <w:numPr>
          <w:ilvl w:val="0"/>
          <w:numId w:val="8"/>
        </w:numPr>
        <w:spacing w:before="0" w:after="160" w:line="276"/>
        <w:ind w:right="0" w:left="1440" w:hanging="36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3 participations à un tournoi dont celui de St marcel</w:t>
      </w:r>
    </w:p>
    <w:p>
      <w:pPr>
        <w:numPr>
          <w:ilvl w:val="0"/>
          <w:numId w:val="8"/>
        </w:numPr>
        <w:spacing w:before="0" w:after="160" w:line="276"/>
        <w:ind w:right="0" w:left="1440" w:hanging="36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Participation à l’arbre de Noel du club</w:t>
      </w:r>
    </w:p>
    <w:p>
      <w:pPr>
        <w:numPr>
          <w:ilvl w:val="0"/>
          <w:numId w:val="8"/>
        </w:numPr>
        <w:spacing w:before="0" w:after="160" w:line="276"/>
        <w:ind w:right="0" w:left="1440" w:hanging="36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1 finale départementale U13f.</w:t>
      </w:r>
    </w:p>
    <w:p>
      <w:pPr>
        <w:spacing w:before="0" w:after="160" w:line="276"/>
        <w:ind w:right="0" w:left="0" w:firstLine="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En conclusion, L’ensemble du Staff technique et moi-même remercions l’ensemble des parents accompagnateurs qui ont eu le label « Supporter en or saison 2016-2017 » en catégorie U11F. Je remercie également Agnes pour sa présence et son implication auprès des U8f et U11F, Mathieu et Youri pour m’avoir suppléé en fin de saison et qui pour la même occasion ont pu s’apercevoir que le foot féminin n’a rien à envie au foot masculin et notre plus jeune animateur Florian pour sa disponibilité le mercredi après-midi. </w:t>
      </w:r>
    </w:p>
    <w:p>
      <w:pPr>
        <w:spacing w:before="0" w:after="160" w:line="276"/>
        <w:ind w:right="0" w:left="0" w:firstLine="0"/>
        <w:jc w:val="left"/>
        <w:rPr>
          <w:rFonts w:ascii="Perpetua" w:hAnsi="Perpetua" w:cs="Perpetua" w:eastAsia="Perpetua"/>
          <w:color w:val="000000"/>
          <w:spacing w:val="0"/>
          <w:position w:val="0"/>
          <w:sz w:val="22"/>
          <w:shd w:fill="auto" w:val="clear"/>
        </w:rPr>
      </w:pPr>
      <w:r>
        <w:rPr>
          <w:rFonts w:ascii="Perpetua" w:hAnsi="Perpetua" w:cs="Perpetua" w:eastAsia="Perpetua"/>
          <w:color w:val="000000"/>
          <w:spacing w:val="0"/>
          <w:position w:val="0"/>
          <w:sz w:val="24"/>
          <w:u w:val="single"/>
          <w:shd w:fill="auto" w:val="clear"/>
        </w:rPr>
        <w:t xml:space="preserve">Petit Mots de Mathieu</w:t>
      </w:r>
      <w:r>
        <w:rPr>
          <w:rFonts w:ascii="Perpetua" w:hAnsi="Perpetua" w:cs="Perpetua" w:eastAsia="Perpetua"/>
          <w:color w:val="000000"/>
          <w:spacing w:val="0"/>
          <w:position w:val="0"/>
          <w:sz w:val="24"/>
          <w:shd w:fill="auto" w:val="clear"/>
        </w:rPr>
        <w:t xml:space="preserve"> :</w:t>
      </w:r>
      <w:r>
        <w:rPr>
          <w:rFonts w:ascii="Perpetua" w:hAnsi="Perpetua" w:cs="Perpetua" w:eastAsia="Perpetua"/>
          <w:color w:val="000000"/>
          <w:spacing w:val="0"/>
          <w:position w:val="0"/>
          <w:sz w:val="22"/>
          <w:shd w:fill="auto" w:val="clear"/>
        </w:rPr>
        <w:t xml:space="preserve"> Groupe très agréable à entrainer. Une super ambiance que se soit entre éducateurs et joueuses ainsi que les parents. Je suis arrivé sur la fin mais j'ai beaucoup appris sur la gestion d'un groupe féminin en si peu de temps. Un grand Bravo à Olivier, Agnes, Florian et Youri sur le travail effectué toute l'année. Un groupe fille est né au club à nous éducateurs de continuer de le faire vivre. C'est mérité. Merci aux parents de nous soutenir comme ils le font. Et hâte d'attaquer la saison prochaine avec ce groupe féminin qui promet de bons moments à partager tous ensemble. Bravo à vous les filles !! Ici c'est Saint-Marcel  !!!! </w:t>
      </w:r>
    </w:p>
    <w:p>
      <w:pPr>
        <w:spacing w:before="0" w:after="160" w:line="276"/>
        <w:ind w:right="0" w:left="0" w:firstLine="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L’objectif donc pour l’année prochaine est de pérennisé les 3 catégories en foot à 5 avec en septembre une porte ouverte et une participation au forum des associations qui aura lieu lors de la foire à tout de St Marcel. Avis aux intéresser.</w:t>
      </w:r>
    </w:p>
    <w:p>
      <w:pPr>
        <w:spacing w:before="0" w:after="160" w:line="276"/>
        <w:ind w:right="0" w:left="0" w:firstLine="0"/>
        <w:jc w:val="left"/>
        <w:rPr>
          <w:rFonts w:ascii="Perpetua" w:hAnsi="Perpetua" w:cs="Perpetua" w:eastAsia="Perpetua"/>
          <w:color w:val="000000"/>
          <w:spacing w:val="0"/>
          <w:position w:val="0"/>
          <w:sz w:val="24"/>
          <w:shd w:fill="auto" w:val="clear"/>
        </w:rPr>
      </w:pPr>
    </w:p>
    <w:p>
      <w:pPr>
        <w:spacing w:before="0" w:after="160" w:line="276"/>
        <w:ind w:right="0" w:left="0" w:firstLine="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Olivier</w:t>
      </w:r>
    </w:p>
    <w:p>
      <w:pPr>
        <w:spacing w:before="0" w:after="160" w:line="276"/>
        <w:ind w:right="0" w:left="0" w:firstLine="0"/>
        <w:jc w:val="left"/>
        <w:rPr>
          <w:rFonts w:ascii="Perpetua" w:hAnsi="Perpetua" w:cs="Perpetua" w:eastAsia="Perpetua"/>
          <w:color w:val="000000"/>
          <w:spacing w:val="0"/>
          <w:position w:val="0"/>
          <w:sz w:val="24"/>
          <w:shd w:fill="auto" w:val="clear"/>
        </w:rPr>
      </w:pPr>
      <w:r>
        <w:rPr>
          <w:rFonts w:ascii="Perpetua" w:hAnsi="Perpetua" w:cs="Perpetua" w:eastAsia="Perpetua"/>
          <w:color w:val="000000"/>
          <w:spacing w:val="0"/>
          <w:position w:val="0"/>
          <w:sz w:val="24"/>
          <w:shd w:fill="auto" w:val="clear"/>
        </w:rPr>
        <w:t xml:space="preserve">Responsable Pôle foot Féminin</w:t>
      </w:r>
    </w:p>
    <w:p>
      <w:pPr>
        <w:spacing w:before="0" w:after="16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