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7396" w:tblpY="811"/>
        <w:tblW w:w="15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5"/>
      </w:tblGrid>
      <w:tr w:rsidR="00301478" w:rsidTr="00301478">
        <w:trPr>
          <w:trHeight w:val="1343"/>
        </w:trPr>
        <w:tc>
          <w:tcPr>
            <w:tcW w:w="151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478" w:rsidRDefault="00301478" w:rsidP="00301478">
            <w:pPr>
              <w:pStyle w:val="Standard"/>
              <w:jc w:val="center"/>
            </w:pPr>
            <w:r>
              <w:rPr>
                <w:b/>
                <w:bCs/>
                <w:noProof/>
                <w:sz w:val="30"/>
                <w:szCs w:val="30"/>
                <w:lang w:eastAsia="fr-FR" w:bidi="ar-SA"/>
              </w:rPr>
              <w:drawing>
                <wp:inline distT="0" distB="0" distL="0" distR="0" wp14:anchorId="046B23E3" wp14:editId="1D4C614E">
                  <wp:extent cx="771525" cy="771525"/>
                  <wp:effectExtent l="0" t="0" r="9525" b="9525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41" w:rightFromText="141" w:vertAnchor="text" w:horzAnchor="page" w:tblpX="2656" w:tblpY="8"/>
        <w:tblW w:w="47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0"/>
      </w:tblGrid>
      <w:tr w:rsidR="00301478" w:rsidTr="00301478">
        <w:trPr>
          <w:trHeight w:val="420"/>
        </w:trPr>
        <w:tc>
          <w:tcPr>
            <w:tcW w:w="47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478" w:rsidRPr="0058393D" w:rsidRDefault="00301478" w:rsidP="00301478">
            <w:pPr>
              <w:pStyle w:val="Standard"/>
              <w:jc w:val="center"/>
              <w:rPr>
                <w:b/>
                <w:bCs/>
                <w:sz w:val="28"/>
                <w:szCs w:val="30"/>
              </w:rPr>
            </w:pPr>
            <w:r w:rsidRPr="0058393D">
              <w:rPr>
                <w:b/>
                <w:bCs/>
                <w:sz w:val="28"/>
                <w:szCs w:val="30"/>
              </w:rPr>
              <w:t xml:space="preserve">Bienvenue sur la boutique du MFC </w:t>
            </w:r>
          </w:p>
          <w:p w:rsidR="00301478" w:rsidRDefault="00301478" w:rsidP="00301478">
            <w:pPr>
              <w:pStyle w:val="Standard"/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E76F98" w:rsidRDefault="00E76F98">
      <w:pPr>
        <w:pStyle w:val="Standard"/>
        <w:jc w:val="center"/>
        <w:rPr>
          <w:b/>
          <w:bCs/>
          <w:sz w:val="30"/>
          <w:szCs w:val="30"/>
        </w:rPr>
      </w:pPr>
      <w:bookmarkStart w:id="0" w:name="_GoBack"/>
      <w:bookmarkEnd w:id="0"/>
    </w:p>
    <w:p w:rsidR="00301478" w:rsidRDefault="00301478">
      <w:pPr>
        <w:pStyle w:val="Standard"/>
        <w:jc w:val="center"/>
        <w:rPr>
          <w:b/>
          <w:bCs/>
          <w:sz w:val="30"/>
          <w:szCs w:val="30"/>
        </w:rPr>
      </w:pPr>
    </w:p>
    <w:p w:rsidR="00301478" w:rsidRDefault="00301478">
      <w:pPr>
        <w:pStyle w:val="Standard"/>
        <w:jc w:val="center"/>
        <w:rPr>
          <w:b/>
          <w:bCs/>
          <w:sz w:val="30"/>
          <w:szCs w:val="30"/>
        </w:rPr>
      </w:pPr>
    </w:p>
    <w:p w:rsidR="00E76F98" w:rsidRDefault="00E76F98">
      <w:pPr>
        <w:pStyle w:val="Standard"/>
      </w:pPr>
    </w:p>
    <w:p w:rsidR="00E76F98" w:rsidRDefault="00566FB5" w:rsidP="0058393D">
      <w:pPr>
        <w:pStyle w:val="Standard"/>
        <w:jc w:val="both"/>
      </w:pPr>
      <w:r w:rsidRPr="0058393D">
        <w:rPr>
          <w:sz w:val="28"/>
          <w:szCs w:val="28"/>
        </w:rPr>
        <w:t>Le MFC et son partenaire Intersport TRIGNAC vous proposent divers arti</w:t>
      </w:r>
      <w:r w:rsidR="0058393D" w:rsidRPr="0058393D">
        <w:rPr>
          <w:sz w:val="28"/>
          <w:szCs w:val="28"/>
        </w:rPr>
        <w:t xml:space="preserve">cles de marques </w:t>
      </w:r>
      <w:r w:rsidR="0058393D" w:rsidRPr="0058393D">
        <w:rPr>
          <w:b/>
          <w:i/>
          <w:sz w:val="28"/>
          <w:szCs w:val="28"/>
        </w:rPr>
        <w:t>JOMA</w:t>
      </w:r>
      <w:r w:rsidRPr="0058393D">
        <w:rPr>
          <w:sz w:val="28"/>
          <w:szCs w:val="28"/>
        </w:rPr>
        <w:t xml:space="preserve"> aux couleurs du club. La broderie</w:t>
      </w:r>
      <w:r w:rsidR="0058393D" w:rsidRPr="0058393D">
        <w:rPr>
          <w:sz w:val="28"/>
          <w:szCs w:val="28"/>
        </w:rPr>
        <w:t> </w:t>
      </w:r>
      <w:r w:rsidR="0058393D" w:rsidRPr="0058393D">
        <w:rPr>
          <w:b/>
          <w:bCs/>
          <w:i/>
          <w:iCs/>
          <w:sz w:val="28"/>
          <w:szCs w:val="28"/>
        </w:rPr>
        <w:t xml:space="preserve"> « LOGO</w:t>
      </w:r>
      <w:r w:rsidRPr="0058393D">
        <w:rPr>
          <w:b/>
          <w:bCs/>
          <w:i/>
          <w:iCs/>
          <w:sz w:val="28"/>
          <w:szCs w:val="28"/>
        </w:rPr>
        <w:t xml:space="preserve"> MFC</w:t>
      </w:r>
      <w:r w:rsidR="0058393D" w:rsidRPr="0058393D">
        <w:rPr>
          <w:b/>
          <w:bCs/>
          <w:i/>
          <w:iCs/>
          <w:sz w:val="28"/>
          <w:szCs w:val="28"/>
        </w:rPr>
        <w:t> »</w:t>
      </w:r>
      <w:r w:rsidRPr="0058393D">
        <w:rPr>
          <w:sz w:val="28"/>
          <w:szCs w:val="28"/>
        </w:rPr>
        <w:t xml:space="preserve"> éta</w:t>
      </w:r>
      <w:r w:rsidR="0058393D" w:rsidRPr="0058393D">
        <w:rPr>
          <w:sz w:val="28"/>
          <w:szCs w:val="28"/>
        </w:rPr>
        <w:t xml:space="preserve">nt incluse dans le prix </w:t>
      </w:r>
      <w:r w:rsidR="0058393D" w:rsidRPr="0058393D">
        <w:rPr>
          <w:i/>
          <w:sz w:val="28"/>
          <w:szCs w:val="28"/>
        </w:rPr>
        <w:t>(Parka, Sweat, Polo, Coupe-vent, V</w:t>
      </w:r>
      <w:r w:rsidRPr="0058393D">
        <w:rPr>
          <w:i/>
          <w:sz w:val="28"/>
          <w:szCs w:val="28"/>
        </w:rPr>
        <w:t>este</w:t>
      </w:r>
      <w:r w:rsidR="0058393D" w:rsidRPr="0058393D">
        <w:rPr>
          <w:i/>
          <w:sz w:val="28"/>
          <w:szCs w:val="28"/>
        </w:rPr>
        <w:t>, Pantalon, Maillot</w:t>
      </w:r>
      <w:r w:rsidRPr="0058393D">
        <w:rPr>
          <w:i/>
          <w:sz w:val="28"/>
          <w:szCs w:val="28"/>
        </w:rPr>
        <w:t>).</w:t>
      </w:r>
    </w:p>
    <w:p w:rsidR="00E76F98" w:rsidRDefault="00E76F98">
      <w:pPr>
        <w:pStyle w:val="Standard"/>
        <w:rPr>
          <w:sz w:val="28"/>
          <w:szCs w:val="28"/>
        </w:rPr>
      </w:pPr>
    </w:p>
    <w:p w:rsidR="00E76F98" w:rsidRDefault="00675507" w:rsidP="0058393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Réfèrent Boutique : </w:t>
      </w:r>
      <w:r w:rsidRPr="0058393D">
        <w:rPr>
          <w:b/>
          <w:sz w:val="28"/>
          <w:szCs w:val="28"/>
        </w:rPr>
        <w:t>Stéphanie Deux</w:t>
      </w:r>
    </w:p>
    <w:p w:rsidR="00E76F98" w:rsidRDefault="00566FB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6F98" w:rsidRDefault="00566FB5" w:rsidP="0058393D">
      <w:pPr>
        <w:pStyle w:val="Standard"/>
        <w:jc w:val="center"/>
      </w:pPr>
      <w:r w:rsidRPr="0058393D">
        <w:rPr>
          <w:b/>
          <w:bCs/>
          <w:sz w:val="36"/>
          <w:szCs w:val="32"/>
        </w:rPr>
        <w:t>*</w:t>
      </w:r>
      <w:r w:rsidRPr="0058393D">
        <w:rPr>
          <w:b/>
          <w:bCs/>
          <w:sz w:val="36"/>
          <w:szCs w:val="32"/>
          <w:u w:val="single"/>
        </w:rPr>
        <w:t>Bon de commande à remettre pour le 15 du mois en cours*</w:t>
      </w:r>
    </w:p>
    <w:p w:rsidR="00E76F98" w:rsidRDefault="00E76F98">
      <w:pPr>
        <w:pStyle w:val="Standard"/>
        <w:rPr>
          <w:b/>
          <w:bCs/>
          <w:sz w:val="32"/>
          <w:szCs w:val="32"/>
        </w:rPr>
      </w:pPr>
    </w:p>
    <w:p w:rsidR="00E76F98" w:rsidRDefault="00566FB5">
      <w:pPr>
        <w:pStyle w:val="Standard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Nom :</w:t>
      </w:r>
    </w:p>
    <w:p w:rsidR="00E76F98" w:rsidRDefault="00566FB5">
      <w:pPr>
        <w:pStyle w:val="Standard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Prénom :</w:t>
      </w:r>
    </w:p>
    <w:p w:rsidR="00E76F98" w:rsidRDefault="00566FB5">
      <w:pPr>
        <w:pStyle w:val="Standard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N° :</w:t>
      </w:r>
    </w:p>
    <w:p w:rsidR="00E76F98" w:rsidRDefault="00E76F98">
      <w:pPr>
        <w:pStyle w:val="Standard"/>
        <w:ind w:left="720"/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</w:tblGrid>
      <w:tr w:rsidR="00E76F98">
        <w:trPr>
          <w:jc w:val="center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F98" w:rsidRDefault="00566FB5">
            <w:pPr>
              <w:pStyle w:val="TableContents"/>
              <w:jc w:val="center"/>
              <w:rPr>
                <w:b/>
                <w:bCs/>
                <w:color w:val="FF3333"/>
                <w:sz w:val="32"/>
                <w:szCs w:val="32"/>
              </w:rPr>
            </w:pPr>
            <w:r>
              <w:rPr>
                <w:b/>
                <w:bCs/>
                <w:color w:val="FF3333"/>
                <w:sz w:val="32"/>
                <w:szCs w:val="32"/>
              </w:rPr>
              <w:t>Désignation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F98" w:rsidRDefault="00566FB5">
            <w:pPr>
              <w:pStyle w:val="TableContents"/>
              <w:jc w:val="center"/>
              <w:rPr>
                <w:b/>
                <w:bCs/>
                <w:color w:val="FF3333"/>
                <w:sz w:val="32"/>
                <w:szCs w:val="32"/>
              </w:rPr>
            </w:pPr>
            <w:r>
              <w:rPr>
                <w:b/>
                <w:bCs/>
                <w:color w:val="FF3333"/>
                <w:sz w:val="32"/>
                <w:szCs w:val="32"/>
              </w:rPr>
              <w:t>Taille</w:t>
            </w:r>
          </w:p>
          <w:p w:rsidR="00E76F98" w:rsidRDefault="00566FB5">
            <w:pPr>
              <w:pStyle w:val="TableContents"/>
              <w:jc w:val="center"/>
              <w:rPr>
                <w:b/>
                <w:bCs/>
                <w:color w:val="FF3333"/>
                <w:sz w:val="32"/>
                <w:szCs w:val="32"/>
              </w:rPr>
            </w:pPr>
            <w:r>
              <w:rPr>
                <w:b/>
                <w:bCs/>
                <w:color w:val="FF3333"/>
                <w:sz w:val="32"/>
                <w:szCs w:val="32"/>
              </w:rPr>
              <w:t>S, M, L, XL,</w:t>
            </w:r>
          </w:p>
          <w:p w:rsidR="00E76F98" w:rsidRDefault="00566FB5">
            <w:pPr>
              <w:pStyle w:val="TableContents"/>
              <w:jc w:val="center"/>
              <w:rPr>
                <w:b/>
                <w:bCs/>
                <w:color w:val="FF3333"/>
                <w:sz w:val="32"/>
                <w:szCs w:val="32"/>
              </w:rPr>
            </w:pPr>
            <w:r>
              <w:rPr>
                <w:b/>
                <w:bCs/>
                <w:color w:val="FF3333"/>
                <w:sz w:val="32"/>
                <w:szCs w:val="32"/>
              </w:rPr>
              <w:t>XXL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F98" w:rsidRDefault="00566FB5">
            <w:pPr>
              <w:pStyle w:val="TableContents"/>
              <w:jc w:val="center"/>
              <w:rPr>
                <w:b/>
                <w:bCs/>
                <w:color w:val="FF3333"/>
                <w:sz w:val="32"/>
                <w:szCs w:val="32"/>
              </w:rPr>
            </w:pPr>
            <w:r>
              <w:rPr>
                <w:b/>
                <w:bCs/>
                <w:color w:val="FF3333"/>
                <w:sz w:val="32"/>
                <w:szCs w:val="32"/>
              </w:rPr>
              <w:t>Prix à l'unité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F98" w:rsidRDefault="00566FB5">
            <w:pPr>
              <w:pStyle w:val="TableContents"/>
              <w:jc w:val="center"/>
              <w:rPr>
                <w:b/>
                <w:bCs/>
                <w:color w:val="FF3333"/>
                <w:sz w:val="32"/>
                <w:szCs w:val="32"/>
              </w:rPr>
            </w:pPr>
            <w:r>
              <w:rPr>
                <w:b/>
                <w:bCs/>
                <w:color w:val="FF3333"/>
                <w:sz w:val="32"/>
                <w:szCs w:val="32"/>
              </w:rPr>
              <w:t>Quantité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F98" w:rsidRDefault="00566FB5">
            <w:pPr>
              <w:pStyle w:val="TableContents"/>
              <w:jc w:val="center"/>
              <w:rPr>
                <w:b/>
                <w:bCs/>
                <w:color w:val="FF3333"/>
                <w:sz w:val="32"/>
                <w:szCs w:val="32"/>
              </w:rPr>
            </w:pPr>
            <w:r>
              <w:rPr>
                <w:b/>
                <w:bCs/>
                <w:color w:val="FF3333"/>
                <w:sz w:val="32"/>
                <w:szCs w:val="32"/>
              </w:rPr>
              <w:t>Montant</w:t>
            </w:r>
          </w:p>
        </w:tc>
      </w:tr>
      <w:tr w:rsidR="00E76F98">
        <w:trPr>
          <w:jc w:val="center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F98" w:rsidRDefault="0067550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Veste de </w:t>
            </w:r>
            <w:r w:rsidR="0058393D">
              <w:rPr>
                <w:b/>
                <w:bCs/>
              </w:rPr>
              <w:t>survêt</w:t>
            </w:r>
          </w:p>
          <w:p w:rsidR="00E76F98" w:rsidRDefault="00675507">
            <w:pPr>
              <w:pStyle w:val="TableContents"/>
              <w:jc w:val="center"/>
            </w:pPr>
            <w:r>
              <w:rPr>
                <w:b/>
                <w:bCs/>
                <w:sz w:val="22"/>
              </w:rPr>
              <w:t>JOMA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F98" w:rsidRDefault="00E76F98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F98" w:rsidRDefault="00566FB5">
            <w:pPr>
              <w:pStyle w:val="TableContents"/>
              <w:jc w:val="center"/>
            </w:pPr>
            <w:r>
              <w:rPr>
                <w:b/>
                <w:bCs/>
                <w:i/>
                <w:iCs/>
              </w:rPr>
              <w:t xml:space="preserve">Junior : </w:t>
            </w:r>
            <w:r w:rsidR="00675507">
              <w:rPr>
                <w:b/>
                <w:bCs/>
                <w:iCs/>
              </w:rPr>
              <w:t>30</w:t>
            </w:r>
            <w:r>
              <w:rPr>
                <w:b/>
                <w:bCs/>
                <w:iCs/>
              </w:rPr>
              <w:t xml:space="preserve"> €</w:t>
            </w:r>
          </w:p>
          <w:p w:rsidR="00E76F98" w:rsidRDefault="00566FB5">
            <w:pPr>
              <w:pStyle w:val="TableContents"/>
              <w:jc w:val="center"/>
            </w:pPr>
            <w:r>
              <w:rPr>
                <w:b/>
                <w:bCs/>
                <w:i/>
                <w:iCs/>
              </w:rPr>
              <w:t xml:space="preserve">Adulte : </w:t>
            </w:r>
            <w:r w:rsidR="00675507">
              <w:rPr>
                <w:b/>
                <w:bCs/>
                <w:iCs/>
              </w:rPr>
              <w:t>32</w:t>
            </w:r>
            <w:r>
              <w:rPr>
                <w:b/>
                <w:bCs/>
                <w:iCs/>
              </w:rPr>
              <w:t xml:space="preserve"> €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F98" w:rsidRDefault="00E76F98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F98" w:rsidRDefault="00E76F98">
            <w:pPr>
              <w:pStyle w:val="TableContents"/>
              <w:jc w:val="center"/>
            </w:pPr>
          </w:p>
        </w:tc>
      </w:tr>
      <w:tr w:rsidR="00E76F98">
        <w:trPr>
          <w:jc w:val="center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F98" w:rsidRDefault="00566FB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Pantalon</w:t>
            </w:r>
          </w:p>
          <w:p w:rsidR="00E76F98" w:rsidRDefault="00675507">
            <w:pPr>
              <w:pStyle w:val="TableContents"/>
              <w:jc w:val="center"/>
            </w:pPr>
            <w:r>
              <w:rPr>
                <w:b/>
                <w:bCs/>
                <w:sz w:val="22"/>
              </w:rPr>
              <w:t>JOMA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F98" w:rsidRDefault="00E76F98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F98" w:rsidRDefault="00566FB5">
            <w:pPr>
              <w:pStyle w:val="TableContents"/>
              <w:jc w:val="center"/>
            </w:pPr>
            <w:r>
              <w:rPr>
                <w:b/>
                <w:bCs/>
                <w:i/>
                <w:iCs/>
              </w:rPr>
              <w:t xml:space="preserve">Junior : </w:t>
            </w:r>
            <w:r w:rsidR="00675507">
              <w:rPr>
                <w:b/>
                <w:bCs/>
                <w:iCs/>
              </w:rPr>
              <w:t>19</w:t>
            </w:r>
            <w:r>
              <w:rPr>
                <w:b/>
                <w:bCs/>
                <w:iCs/>
              </w:rPr>
              <w:t xml:space="preserve"> €</w:t>
            </w:r>
          </w:p>
          <w:p w:rsidR="00E76F98" w:rsidRDefault="00566FB5">
            <w:pPr>
              <w:pStyle w:val="TableContents"/>
              <w:jc w:val="center"/>
            </w:pPr>
            <w:r>
              <w:rPr>
                <w:b/>
                <w:bCs/>
                <w:i/>
                <w:iCs/>
              </w:rPr>
              <w:t xml:space="preserve">Adulte: </w:t>
            </w:r>
            <w:r w:rsidR="00675507">
              <w:rPr>
                <w:b/>
                <w:bCs/>
                <w:iCs/>
              </w:rPr>
              <w:t>20</w:t>
            </w:r>
            <w:r>
              <w:rPr>
                <w:b/>
                <w:bCs/>
                <w:iCs/>
              </w:rPr>
              <w:t xml:space="preserve"> €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F98" w:rsidRDefault="00E76F98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F98" w:rsidRDefault="00E76F98">
            <w:pPr>
              <w:pStyle w:val="TableContents"/>
              <w:jc w:val="center"/>
            </w:pPr>
          </w:p>
        </w:tc>
      </w:tr>
      <w:tr w:rsidR="00E76F98">
        <w:trPr>
          <w:jc w:val="center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F98" w:rsidRDefault="00566FB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</w:t>
            </w:r>
          </w:p>
          <w:p w:rsidR="00E76F98" w:rsidRDefault="00675507">
            <w:pPr>
              <w:pStyle w:val="TableContents"/>
              <w:jc w:val="center"/>
            </w:pPr>
            <w:r>
              <w:rPr>
                <w:b/>
                <w:bCs/>
                <w:sz w:val="22"/>
              </w:rPr>
              <w:t>JOMA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F98" w:rsidRDefault="00E76F9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5507" w:rsidRPr="00675507" w:rsidRDefault="00675507" w:rsidP="00675507">
            <w:pPr>
              <w:pStyle w:val="TableContents"/>
              <w:jc w:val="center"/>
              <w:rPr>
                <w:b/>
                <w:bCs/>
              </w:rPr>
            </w:pPr>
            <w:r w:rsidRPr="00675507">
              <w:rPr>
                <w:b/>
                <w:bCs/>
                <w:i/>
                <w:iCs/>
              </w:rPr>
              <w:t xml:space="preserve">Junior : </w:t>
            </w:r>
            <w:r>
              <w:rPr>
                <w:b/>
                <w:bCs/>
                <w:iCs/>
              </w:rPr>
              <w:t>20</w:t>
            </w:r>
            <w:r w:rsidRPr="00675507">
              <w:rPr>
                <w:b/>
                <w:bCs/>
                <w:iCs/>
              </w:rPr>
              <w:t xml:space="preserve"> €</w:t>
            </w:r>
          </w:p>
          <w:p w:rsidR="00E76F98" w:rsidRDefault="00675507" w:rsidP="00675507">
            <w:pPr>
              <w:pStyle w:val="TableContents"/>
              <w:jc w:val="center"/>
              <w:rPr>
                <w:b/>
                <w:bCs/>
              </w:rPr>
            </w:pPr>
            <w:r w:rsidRPr="00675507">
              <w:rPr>
                <w:b/>
                <w:bCs/>
                <w:i/>
                <w:iCs/>
              </w:rPr>
              <w:t xml:space="preserve">Adulte: </w:t>
            </w:r>
            <w:r>
              <w:rPr>
                <w:b/>
                <w:bCs/>
                <w:iCs/>
              </w:rPr>
              <w:t>21</w:t>
            </w:r>
            <w:r w:rsidRPr="00675507">
              <w:rPr>
                <w:b/>
                <w:bCs/>
                <w:iCs/>
              </w:rPr>
              <w:t xml:space="preserve"> €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F98" w:rsidRDefault="00E76F98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F98" w:rsidRDefault="00E76F98">
            <w:pPr>
              <w:pStyle w:val="TableContents"/>
              <w:jc w:val="center"/>
            </w:pPr>
          </w:p>
        </w:tc>
      </w:tr>
      <w:tr w:rsidR="00E76F98">
        <w:trPr>
          <w:jc w:val="center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F98" w:rsidRDefault="0067550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Sweat</w:t>
            </w:r>
          </w:p>
          <w:p w:rsidR="00E76F98" w:rsidRDefault="00675507">
            <w:pPr>
              <w:pStyle w:val="TableContents"/>
              <w:jc w:val="center"/>
            </w:pPr>
            <w:r w:rsidRPr="00675507">
              <w:rPr>
                <w:b/>
                <w:bCs/>
                <w:sz w:val="22"/>
              </w:rPr>
              <w:t>JOMA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F98" w:rsidRDefault="00E76F9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5507" w:rsidRPr="00675507" w:rsidRDefault="00675507" w:rsidP="00675507">
            <w:pPr>
              <w:pStyle w:val="TableContents"/>
              <w:jc w:val="center"/>
              <w:rPr>
                <w:b/>
                <w:bCs/>
              </w:rPr>
            </w:pPr>
            <w:r w:rsidRPr="00675507">
              <w:rPr>
                <w:b/>
                <w:bCs/>
                <w:i/>
                <w:iCs/>
              </w:rPr>
              <w:t xml:space="preserve">Junior : </w:t>
            </w:r>
            <w:r>
              <w:rPr>
                <w:b/>
                <w:bCs/>
                <w:iCs/>
              </w:rPr>
              <w:t>25</w:t>
            </w:r>
            <w:r w:rsidRPr="00675507">
              <w:rPr>
                <w:b/>
                <w:bCs/>
                <w:iCs/>
              </w:rPr>
              <w:t xml:space="preserve"> €</w:t>
            </w:r>
          </w:p>
          <w:p w:rsidR="00E76F98" w:rsidRDefault="00675507" w:rsidP="00675507">
            <w:pPr>
              <w:pStyle w:val="TableContents"/>
              <w:jc w:val="center"/>
              <w:rPr>
                <w:b/>
                <w:bCs/>
              </w:rPr>
            </w:pPr>
            <w:r w:rsidRPr="00675507">
              <w:rPr>
                <w:b/>
                <w:bCs/>
                <w:i/>
                <w:iCs/>
              </w:rPr>
              <w:t xml:space="preserve">Adulte: </w:t>
            </w:r>
            <w:r>
              <w:rPr>
                <w:b/>
                <w:bCs/>
                <w:iCs/>
              </w:rPr>
              <w:t>26</w:t>
            </w:r>
            <w:r w:rsidRPr="00675507">
              <w:rPr>
                <w:b/>
                <w:bCs/>
                <w:iCs/>
              </w:rPr>
              <w:t xml:space="preserve"> €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F98" w:rsidRDefault="00E76F98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F98" w:rsidRDefault="00E76F98">
            <w:pPr>
              <w:pStyle w:val="TableContents"/>
              <w:jc w:val="center"/>
            </w:pPr>
          </w:p>
        </w:tc>
      </w:tr>
      <w:tr w:rsidR="00E76F98">
        <w:trPr>
          <w:jc w:val="center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F98" w:rsidRDefault="00566FB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Coupe-vent</w:t>
            </w:r>
          </w:p>
          <w:p w:rsidR="00E76F98" w:rsidRDefault="00675507">
            <w:pPr>
              <w:pStyle w:val="TableContents"/>
              <w:jc w:val="center"/>
            </w:pPr>
            <w:r w:rsidRPr="00675507">
              <w:rPr>
                <w:b/>
                <w:bCs/>
                <w:sz w:val="22"/>
              </w:rPr>
              <w:t>JOMA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F98" w:rsidRDefault="00E76F9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5507" w:rsidRPr="00675507" w:rsidRDefault="00675507" w:rsidP="00675507">
            <w:pPr>
              <w:pStyle w:val="TableContents"/>
              <w:jc w:val="center"/>
              <w:rPr>
                <w:b/>
                <w:bCs/>
              </w:rPr>
            </w:pPr>
            <w:r w:rsidRPr="00675507">
              <w:rPr>
                <w:b/>
                <w:bCs/>
                <w:i/>
                <w:iCs/>
              </w:rPr>
              <w:t xml:space="preserve">Junior : </w:t>
            </w:r>
            <w:r>
              <w:rPr>
                <w:b/>
                <w:bCs/>
                <w:iCs/>
              </w:rPr>
              <w:t>32</w:t>
            </w:r>
            <w:r w:rsidRPr="00675507">
              <w:rPr>
                <w:b/>
                <w:bCs/>
                <w:iCs/>
              </w:rPr>
              <w:t xml:space="preserve"> €</w:t>
            </w:r>
          </w:p>
          <w:p w:rsidR="00E76F98" w:rsidRDefault="00675507" w:rsidP="00675507">
            <w:pPr>
              <w:pStyle w:val="TableContents"/>
              <w:jc w:val="center"/>
              <w:rPr>
                <w:b/>
                <w:bCs/>
              </w:rPr>
            </w:pPr>
            <w:r w:rsidRPr="00675507">
              <w:rPr>
                <w:b/>
                <w:bCs/>
                <w:i/>
                <w:iCs/>
              </w:rPr>
              <w:t xml:space="preserve">Adulte: </w:t>
            </w:r>
            <w:r>
              <w:rPr>
                <w:b/>
                <w:bCs/>
                <w:iCs/>
              </w:rPr>
              <w:t>33</w:t>
            </w:r>
            <w:r w:rsidRPr="00675507">
              <w:rPr>
                <w:b/>
                <w:bCs/>
                <w:iCs/>
              </w:rPr>
              <w:t xml:space="preserve"> €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F98" w:rsidRDefault="00E76F98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F98" w:rsidRDefault="00E76F98">
            <w:pPr>
              <w:pStyle w:val="TableContents"/>
              <w:jc w:val="center"/>
            </w:pPr>
          </w:p>
        </w:tc>
      </w:tr>
      <w:tr w:rsidR="00E76F98">
        <w:trPr>
          <w:jc w:val="center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F98" w:rsidRDefault="0067550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Parka</w:t>
            </w:r>
          </w:p>
          <w:p w:rsidR="00E76F98" w:rsidRDefault="00675507">
            <w:pPr>
              <w:pStyle w:val="TableContents"/>
              <w:jc w:val="center"/>
            </w:pPr>
            <w:r w:rsidRPr="00675507">
              <w:rPr>
                <w:b/>
                <w:bCs/>
                <w:sz w:val="22"/>
              </w:rPr>
              <w:t>JOMA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F98" w:rsidRDefault="00E76F9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5507" w:rsidRPr="00675507" w:rsidRDefault="00675507" w:rsidP="00675507">
            <w:pPr>
              <w:pStyle w:val="TableContents"/>
              <w:jc w:val="center"/>
              <w:rPr>
                <w:b/>
                <w:bCs/>
              </w:rPr>
            </w:pPr>
            <w:r w:rsidRPr="00675507">
              <w:rPr>
                <w:b/>
                <w:bCs/>
                <w:i/>
                <w:iCs/>
              </w:rPr>
              <w:t xml:space="preserve">Junior : </w:t>
            </w:r>
            <w:r>
              <w:rPr>
                <w:b/>
                <w:bCs/>
                <w:iCs/>
              </w:rPr>
              <w:t>45</w:t>
            </w:r>
            <w:r w:rsidRPr="00675507">
              <w:rPr>
                <w:b/>
                <w:bCs/>
                <w:iCs/>
              </w:rPr>
              <w:t xml:space="preserve"> €</w:t>
            </w:r>
          </w:p>
          <w:p w:rsidR="00E76F98" w:rsidRDefault="00675507" w:rsidP="00675507">
            <w:pPr>
              <w:pStyle w:val="TableContents"/>
              <w:jc w:val="center"/>
              <w:rPr>
                <w:b/>
                <w:bCs/>
              </w:rPr>
            </w:pPr>
            <w:r w:rsidRPr="00675507">
              <w:rPr>
                <w:b/>
                <w:bCs/>
                <w:i/>
                <w:iCs/>
              </w:rPr>
              <w:t xml:space="preserve">Adulte: </w:t>
            </w:r>
            <w:r>
              <w:rPr>
                <w:b/>
                <w:bCs/>
                <w:iCs/>
              </w:rPr>
              <w:t>50</w:t>
            </w:r>
            <w:r w:rsidRPr="00675507">
              <w:rPr>
                <w:b/>
                <w:bCs/>
                <w:iCs/>
              </w:rPr>
              <w:t xml:space="preserve"> €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F98" w:rsidRDefault="00E76F98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F98" w:rsidRDefault="00E76F98">
            <w:pPr>
              <w:pStyle w:val="TableContents"/>
              <w:jc w:val="center"/>
            </w:pPr>
          </w:p>
        </w:tc>
      </w:tr>
      <w:tr w:rsidR="00E76F98" w:rsidTr="0058393D">
        <w:trPr>
          <w:jc w:val="center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F98" w:rsidRDefault="0067550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Sous Maillot</w:t>
            </w:r>
          </w:p>
          <w:p w:rsidR="00E76F98" w:rsidRDefault="00675507">
            <w:pPr>
              <w:pStyle w:val="TableContents"/>
              <w:jc w:val="center"/>
            </w:pPr>
            <w:r w:rsidRPr="00675507">
              <w:rPr>
                <w:b/>
                <w:bCs/>
                <w:sz w:val="22"/>
              </w:rPr>
              <w:t>JOMA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F98" w:rsidRDefault="00E76F9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5507" w:rsidRPr="00675507" w:rsidRDefault="00675507" w:rsidP="00675507">
            <w:pPr>
              <w:pStyle w:val="TableContents"/>
              <w:jc w:val="center"/>
              <w:rPr>
                <w:b/>
                <w:bCs/>
              </w:rPr>
            </w:pPr>
            <w:r w:rsidRPr="00675507">
              <w:rPr>
                <w:b/>
                <w:bCs/>
                <w:i/>
                <w:iCs/>
              </w:rPr>
              <w:t xml:space="preserve">Junior : </w:t>
            </w:r>
            <w:r>
              <w:rPr>
                <w:b/>
                <w:bCs/>
                <w:iCs/>
              </w:rPr>
              <w:t>15</w:t>
            </w:r>
            <w:r w:rsidRPr="00675507">
              <w:rPr>
                <w:b/>
                <w:bCs/>
                <w:iCs/>
              </w:rPr>
              <w:t xml:space="preserve"> €</w:t>
            </w:r>
          </w:p>
          <w:p w:rsidR="00E76F98" w:rsidRDefault="00675507" w:rsidP="00675507">
            <w:pPr>
              <w:pStyle w:val="TableContents"/>
              <w:jc w:val="center"/>
              <w:rPr>
                <w:b/>
                <w:bCs/>
              </w:rPr>
            </w:pPr>
            <w:r w:rsidRPr="00675507">
              <w:rPr>
                <w:b/>
                <w:bCs/>
                <w:i/>
                <w:iCs/>
              </w:rPr>
              <w:t xml:space="preserve">Adulte: </w:t>
            </w:r>
            <w:r>
              <w:rPr>
                <w:b/>
                <w:bCs/>
                <w:iCs/>
              </w:rPr>
              <w:t>16</w:t>
            </w:r>
            <w:r w:rsidRPr="00675507">
              <w:rPr>
                <w:b/>
                <w:bCs/>
                <w:iCs/>
              </w:rPr>
              <w:t xml:space="preserve"> €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F98" w:rsidRDefault="00E76F98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F98" w:rsidRDefault="00E76F98">
            <w:pPr>
              <w:pStyle w:val="TableContents"/>
              <w:jc w:val="center"/>
            </w:pPr>
          </w:p>
        </w:tc>
      </w:tr>
      <w:tr w:rsidR="00E76F98" w:rsidTr="0058393D">
        <w:trPr>
          <w:jc w:val="center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F98" w:rsidRDefault="0067550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Short/Maillot</w:t>
            </w:r>
          </w:p>
          <w:p w:rsidR="00675507" w:rsidRDefault="00675507">
            <w:pPr>
              <w:pStyle w:val="TableContents"/>
              <w:jc w:val="center"/>
            </w:pPr>
            <w:r w:rsidRPr="00675507">
              <w:rPr>
                <w:b/>
                <w:bCs/>
                <w:sz w:val="22"/>
              </w:rPr>
              <w:t>JOMA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F98" w:rsidRDefault="00E76F9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5507" w:rsidRPr="00675507" w:rsidRDefault="00675507" w:rsidP="00675507">
            <w:pPr>
              <w:pStyle w:val="TableContents"/>
              <w:jc w:val="center"/>
              <w:rPr>
                <w:b/>
                <w:bCs/>
              </w:rPr>
            </w:pPr>
            <w:r w:rsidRPr="00675507">
              <w:rPr>
                <w:b/>
                <w:bCs/>
                <w:i/>
                <w:iCs/>
              </w:rPr>
              <w:t xml:space="preserve">Junior : </w:t>
            </w:r>
            <w:r>
              <w:rPr>
                <w:b/>
                <w:bCs/>
                <w:iCs/>
              </w:rPr>
              <w:t>24</w:t>
            </w:r>
            <w:r w:rsidRPr="00675507">
              <w:rPr>
                <w:b/>
                <w:bCs/>
                <w:iCs/>
              </w:rPr>
              <w:t xml:space="preserve"> €</w:t>
            </w:r>
          </w:p>
          <w:p w:rsidR="00E76F98" w:rsidRDefault="00675507" w:rsidP="00675507">
            <w:pPr>
              <w:pStyle w:val="TableContents"/>
              <w:jc w:val="center"/>
              <w:rPr>
                <w:b/>
                <w:bCs/>
              </w:rPr>
            </w:pPr>
            <w:r w:rsidRPr="00675507">
              <w:rPr>
                <w:b/>
                <w:bCs/>
                <w:i/>
                <w:iCs/>
              </w:rPr>
              <w:t xml:space="preserve">Adulte: </w:t>
            </w:r>
            <w:r>
              <w:rPr>
                <w:b/>
                <w:bCs/>
                <w:iCs/>
              </w:rPr>
              <w:t>25</w:t>
            </w:r>
            <w:r w:rsidRPr="00675507">
              <w:rPr>
                <w:b/>
                <w:bCs/>
                <w:iCs/>
              </w:rPr>
              <w:t xml:space="preserve"> €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F98" w:rsidRDefault="00E76F98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F98" w:rsidRDefault="00E76F98">
            <w:pPr>
              <w:pStyle w:val="TableContents"/>
              <w:jc w:val="center"/>
            </w:pPr>
          </w:p>
        </w:tc>
      </w:tr>
      <w:tr w:rsidR="00E76F98" w:rsidTr="0058393D">
        <w:trPr>
          <w:jc w:val="center"/>
        </w:trPr>
        <w:tc>
          <w:tcPr>
            <w:tcW w:w="1927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F98" w:rsidRDefault="00E76F9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F98" w:rsidRDefault="00E76F9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F98" w:rsidRDefault="00E76F9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F98" w:rsidRDefault="00E76F98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F98" w:rsidRDefault="00566FB5">
            <w:pPr>
              <w:pStyle w:val="TableContents"/>
            </w:pPr>
            <w:r>
              <w:rPr>
                <w:b/>
                <w:bCs/>
                <w:sz w:val="28"/>
                <w:szCs w:val="28"/>
              </w:rPr>
              <w:t>Total :</w:t>
            </w:r>
          </w:p>
        </w:tc>
      </w:tr>
    </w:tbl>
    <w:p w:rsidR="00E76F98" w:rsidRDefault="00E76F98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898"/>
        <w:gridCol w:w="1957"/>
        <w:gridCol w:w="1870"/>
        <w:gridCol w:w="1986"/>
      </w:tblGrid>
      <w:tr w:rsidR="00E76F98">
        <w:tc>
          <w:tcPr>
            <w:tcW w:w="19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98" w:rsidRDefault="00E76F98">
            <w:pPr>
              <w:pStyle w:val="TableContents"/>
            </w:pPr>
          </w:p>
        </w:tc>
        <w:tc>
          <w:tcPr>
            <w:tcW w:w="189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98" w:rsidRDefault="00E76F98">
            <w:pPr>
              <w:pStyle w:val="TableContents"/>
            </w:pPr>
          </w:p>
        </w:tc>
        <w:tc>
          <w:tcPr>
            <w:tcW w:w="19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98" w:rsidRDefault="00E76F98">
            <w:pPr>
              <w:pStyle w:val="TableContents"/>
            </w:pPr>
          </w:p>
        </w:tc>
        <w:tc>
          <w:tcPr>
            <w:tcW w:w="18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98" w:rsidRDefault="00E76F98">
            <w:pPr>
              <w:pStyle w:val="TableContents"/>
            </w:pPr>
          </w:p>
        </w:tc>
        <w:tc>
          <w:tcPr>
            <w:tcW w:w="19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98" w:rsidRDefault="00E76F9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</w:tbl>
    <w:p w:rsidR="00E76F98" w:rsidRDefault="00566FB5">
      <w:pPr>
        <w:pStyle w:val="Standard"/>
      </w:pPr>
      <w:r>
        <w:t>Les Bons de commande peuvent être remis lo</w:t>
      </w:r>
      <w:r w:rsidR="00675507">
        <w:t xml:space="preserve">rs des entrainements à </w:t>
      </w:r>
      <w:r w:rsidR="0058393D">
        <w:t>Jérôme</w:t>
      </w:r>
      <w:r>
        <w:t xml:space="preserve"> ou Christopher !</w:t>
      </w:r>
    </w:p>
    <w:p w:rsidR="00E76F98" w:rsidRDefault="00E76F98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76F9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98" w:rsidRDefault="00566FB5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L'enregistrement ne prendra effet qu'a réception de votre chèque à l’ordre du  MFC.</w:t>
            </w:r>
          </w:p>
        </w:tc>
      </w:tr>
    </w:tbl>
    <w:p w:rsidR="00E76F98" w:rsidRDefault="00E76F98">
      <w:pPr>
        <w:pStyle w:val="Standard"/>
      </w:pPr>
    </w:p>
    <w:sectPr w:rsidR="00E76F9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B8A" w:rsidRDefault="006E1B8A">
      <w:r>
        <w:separator/>
      </w:r>
    </w:p>
  </w:endnote>
  <w:endnote w:type="continuationSeparator" w:id="0">
    <w:p w:rsidR="006E1B8A" w:rsidRDefault="006E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B8A" w:rsidRDefault="006E1B8A">
      <w:r>
        <w:rPr>
          <w:color w:val="000000"/>
        </w:rPr>
        <w:separator/>
      </w:r>
    </w:p>
  </w:footnote>
  <w:footnote w:type="continuationSeparator" w:id="0">
    <w:p w:rsidR="006E1B8A" w:rsidRDefault="006E1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98"/>
    <w:rsid w:val="00301478"/>
    <w:rsid w:val="00566FB5"/>
    <w:rsid w:val="0058393D"/>
    <w:rsid w:val="00675507"/>
    <w:rsid w:val="006E1B8A"/>
    <w:rsid w:val="00E7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E7575-FA82-4024-998D-9A687413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5507"/>
    <w:pPr>
      <w:suppressAutoHyphens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Christopher SELOSSE</cp:lastModifiedBy>
  <cp:revision>3</cp:revision>
  <dcterms:created xsi:type="dcterms:W3CDTF">2016-10-27T09:10:00Z</dcterms:created>
  <dcterms:modified xsi:type="dcterms:W3CDTF">2017-08-26T08:06:00Z</dcterms:modified>
</cp:coreProperties>
</file>