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51" w:rsidRDefault="002503EB" w:rsidP="00037651">
      <w:r>
        <w:rPr>
          <w:noProof/>
        </w:rPr>
        <w:drawing>
          <wp:inline distT="0" distB="0" distL="0" distR="0">
            <wp:extent cx="1028700" cy="1028700"/>
            <wp:effectExtent l="0" t="0" r="0" b="0"/>
            <wp:docPr id="1" name="Image 1" descr="log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037651">
        <w:t xml:space="preserve">                                                                                                                  </w:t>
      </w:r>
    </w:p>
    <w:p w:rsidR="002116B0" w:rsidRDefault="002116B0" w:rsidP="00037651"/>
    <w:p w:rsidR="002116B0" w:rsidRDefault="00052C11" w:rsidP="002116B0">
      <w:pPr>
        <w:jc w:val="center"/>
        <w:rPr>
          <w:rFonts w:ascii="Tahoma" w:hAnsi="Tahoma" w:cs="Tahoma"/>
          <w:b/>
          <w:sz w:val="40"/>
          <w:szCs w:val="40"/>
          <w:u w:val="single"/>
        </w:rPr>
      </w:pPr>
      <w:r w:rsidRPr="00052C11">
        <w:rPr>
          <w:rFonts w:ascii="Tahoma" w:hAnsi="Tahoma" w:cs="Tahoma"/>
          <w:b/>
          <w:sz w:val="40"/>
          <w:szCs w:val="40"/>
          <w:u w:val="single"/>
        </w:rPr>
        <w:t>LE REGLEMENT INTERIEUR</w:t>
      </w:r>
    </w:p>
    <w:p w:rsidR="00052C11" w:rsidRPr="00FE0852" w:rsidRDefault="00052C11" w:rsidP="002116B0">
      <w:pPr>
        <w:jc w:val="center"/>
        <w:rPr>
          <w:rFonts w:ascii="Tahoma" w:hAnsi="Tahoma" w:cs="Tahoma"/>
          <w:b/>
          <w:sz w:val="32"/>
          <w:szCs w:val="32"/>
          <w:u w:val="single"/>
        </w:rPr>
      </w:pPr>
    </w:p>
    <w:p w:rsidR="00052C11" w:rsidRPr="001C04C0" w:rsidRDefault="00052C11" w:rsidP="00052C11">
      <w:pPr>
        <w:rPr>
          <w:rFonts w:ascii="Tahoma" w:hAnsi="Tahoma" w:cs="Tahoma"/>
          <w:b/>
          <w:sz w:val="32"/>
          <w:szCs w:val="32"/>
          <w:u w:val="single"/>
        </w:rPr>
      </w:pPr>
      <w:r w:rsidRPr="001C04C0">
        <w:rPr>
          <w:rFonts w:ascii="Tahoma" w:hAnsi="Tahoma" w:cs="Tahoma"/>
          <w:b/>
          <w:sz w:val="32"/>
          <w:szCs w:val="32"/>
          <w:highlight w:val="darkGray"/>
          <w:u w:val="single"/>
        </w:rPr>
        <w:t>Chapitre I : Droits et Devoirs</w:t>
      </w:r>
    </w:p>
    <w:p w:rsidR="002116B0" w:rsidRPr="001C04C0" w:rsidRDefault="002116B0" w:rsidP="002116B0">
      <w:pPr>
        <w:jc w:val="center"/>
      </w:pPr>
    </w:p>
    <w:p w:rsidR="00272FBC" w:rsidRPr="001C04C0" w:rsidRDefault="00052C11" w:rsidP="003A0930">
      <w:pPr>
        <w:jc w:val="both"/>
        <w:rPr>
          <w:rFonts w:ascii="Tahoma" w:hAnsi="Tahoma" w:cs="Tahoma"/>
        </w:rPr>
      </w:pPr>
      <w:r w:rsidRPr="001C04C0">
        <w:rPr>
          <w:rFonts w:ascii="Tahoma" w:hAnsi="Tahoma" w:cs="Tahoma"/>
          <w:b/>
        </w:rPr>
        <w:t>Article 1</w:t>
      </w:r>
      <w:r w:rsidRPr="001C04C0">
        <w:rPr>
          <w:rFonts w:ascii="Tahoma" w:hAnsi="Tahoma" w:cs="Tahoma"/>
        </w:rPr>
        <w:t> : Le club a pour but de promouvoir la pratique et le développement du football ainsi que des autres sports (statuts).</w:t>
      </w:r>
    </w:p>
    <w:p w:rsidR="00052C11" w:rsidRPr="001C04C0" w:rsidRDefault="00052C11" w:rsidP="003A0930">
      <w:pPr>
        <w:jc w:val="both"/>
        <w:rPr>
          <w:rFonts w:ascii="Tahoma" w:hAnsi="Tahoma" w:cs="Tahoma"/>
          <w:sz w:val="16"/>
          <w:szCs w:val="16"/>
        </w:rPr>
      </w:pPr>
    </w:p>
    <w:p w:rsidR="00052C11" w:rsidRPr="001C04C0" w:rsidRDefault="00052C11" w:rsidP="003A0930">
      <w:pPr>
        <w:jc w:val="both"/>
        <w:rPr>
          <w:rFonts w:ascii="Tahoma" w:hAnsi="Tahoma" w:cs="Tahoma"/>
        </w:rPr>
      </w:pPr>
      <w:r w:rsidRPr="001C04C0">
        <w:rPr>
          <w:rFonts w:ascii="Tahoma" w:hAnsi="Tahoma" w:cs="Tahoma"/>
          <w:b/>
        </w:rPr>
        <w:t>Article 2</w:t>
      </w:r>
      <w:r w:rsidRPr="001C04C0">
        <w:rPr>
          <w:rFonts w:ascii="Tahoma" w:hAnsi="Tahoma" w:cs="Tahoma"/>
        </w:rPr>
        <w:t> : La section football est ouverte à tous. Les obligations sont les suivantes :</w:t>
      </w:r>
    </w:p>
    <w:p w:rsidR="00052C11" w:rsidRPr="001C04C0" w:rsidRDefault="00052C11" w:rsidP="003A0930">
      <w:pPr>
        <w:numPr>
          <w:ilvl w:val="0"/>
          <w:numId w:val="1"/>
        </w:numPr>
        <w:jc w:val="both"/>
        <w:rPr>
          <w:rFonts w:ascii="Tahoma" w:hAnsi="Tahoma" w:cs="Tahoma"/>
        </w:rPr>
      </w:pPr>
      <w:r w:rsidRPr="001C04C0">
        <w:rPr>
          <w:rFonts w:ascii="Tahoma" w:hAnsi="Tahoma" w:cs="Tahoma"/>
        </w:rPr>
        <w:t>Chaque membre s’engage à s’acquitter du prix de sa licence,</w:t>
      </w:r>
    </w:p>
    <w:p w:rsidR="00052C11" w:rsidRPr="001C04C0" w:rsidRDefault="00052C11" w:rsidP="003A0930">
      <w:pPr>
        <w:numPr>
          <w:ilvl w:val="0"/>
          <w:numId w:val="1"/>
        </w:numPr>
        <w:jc w:val="both"/>
        <w:rPr>
          <w:rFonts w:ascii="Tahoma" w:hAnsi="Tahoma" w:cs="Tahoma"/>
        </w:rPr>
      </w:pPr>
      <w:r w:rsidRPr="001C04C0">
        <w:rPr>
          <w:rFonts w:ascii="Tahoma" w:hAnsi="Tahoma" w:cs="Tahoma"/>
        </w:rPr>
        <w:t>A apporter sa contribution dans le cadre de ses moyens au bon fonctionnement de l’ensemble,</w:t>
      </w:r>
    </w:p>
    <w:p w:rsidR="00052C11" w:rsidRPr="001C04C0" w:rsidRDefault="00052C11" w:rsidP="003A0930">
      <w:pPr>
        <w:numPr>
          <w:ilvl w:val="0"/>
          <w:numId w:val="1"/>
        </w:numPr>
        <w:jc w:val="both"/>
        <w:rPr>
          <w:rFonts w:ascii="Tahoma" w:hAnsi="Tahoma" w:cs="Tahoma"/>
        </w:rPr>
      </w:pPr>
      <w:r w:rsidRPr="001C04C0">
        <w:rPr>
          <w:rFonts w:ascii="Tahoma" w:hAnsi="Tahoma" w:cs="Tahoma"/>
        </w:rPr>
        <w:t>A respecter dans son intégralité le présent règlement.</w:t>
      </w:r>
    </w:p>
    <w:p w:rsidR="00E57C22" w:rsidRPr="001C04C0" w:rsidRDefault="00E57C22" w:rsidP="003A0930">
      <w:pPr>
        <w:jc w:val="both"/>
        <w:rPr>
          <w:rFonts w:ascii="Tahoma" w:hAnsi="Tahoma" w:cs="Tahoma"/>
          <w:sz w:val="16"/>
          <w:szCs w:val="16"/>
        </w:rPr>
      </w:pPr>
    </w:p>
    <w:p w:rsidR="00E57C22" w:rsidRPr="001C04C0" w:rsidRDefault="00E57C22" w:rsidP="003A0930">
      <w:pPr>
        <w:jc w:val="both"/>
        <w:rPr>
          <w:rFonts w:ascii="Tahoma" w:hAnsi="Tahoma" w:cs="Tahoma"/>
        </w:rPr>
      </w:pPr>
      <w:r w:rsidRPr="001C04C0">
        <w:rPr>
          <w:rFonts w:ascii="Tahoma" w:hAnsi="Tahoma" w:cs="Tahoma"/>
          <w:b/>
        </w:rPr>
        <w:t>Article 3</w:t>
      </w:r>
      <w:r w:rsidRPr="001C04C0">
        <w:rPr>
          <w:rFonts w:ascii="Tahoma" w:hAnsi="Tahoma" w:cs="Tahoma"/>
        </w:rPr>
        <w:t> : Les joueurs sont tenus de respecter le matériel et les locaux à leur disposition. En cas de dégradation volontaire, ils en supporteront les frais de remise en état.</w:t>
      </w:r>
    </w:p>
    <w:p w:rsidR="00E57C22" w:rsidRPr="001C04C0" w:rsidRDefault="00E57C22" w:rsidP="003A0930">
      <w:pPr>
        <w:pStyle w:val="Paragraphedeliste"/>
        <w:numPr>
          <w:ilvl w:val="0"/>
          <w:numId w:val="1"/>
        </w:numPr>
        <w:jc w:val="both"/>
        <w:rPr>
          <w:rFonts w:ascii="Tahoma" w:hAnsi="Tahoma" w:cs="Tahoma"/>
        </w:rPr>
      </w:pPr>
      <w:r w:rsidRPr="001C04C0">
        <w:rPr>
          <w:rFonts w:ascii="Tahoma" w:hAnsi="Tahoma" w:cs="Tahoma"/>
        </w:rPr>
        <w:t>Les joueurs doivent participer à la sortie et au ramassage du matériel,</w:t>
      </w:r>
    </w:p>
    <w:p w:rsidR="00E57C22" w:rsidRPr="001C04C0" w:rsidRDefault="00E57C22" w:rsidP="003A0930">
      <w:pPr>
        <w:pStyle w:val="Paragraphedeliste"/>
        <w:numPr>
          <w:ilvl w:val="0"/>
          <w:numId w:val="1"/>
        </w:numPr>
        <w:jc w:val="both"/>
        <w:rPr>
          <w:rFonts w:ascii="Tahoma" w:hAnsi="Tahoma" w:cs="Tahoma"/>
        </w:rPr>
      </w:pPr>
      <w:r w:rsidRPr="001C04C0">
        <w:rPr>
          <w:rFonts w:ascii="Tahoma" w:hAnsi="Tahoma" w:cs="Tahoma"/>
        </w:rPr>
        <w:t>Laver les chaussures dans les espaces réservés (pas dans les douches ni les frapper sur les murs),</w:t>
      </w:r>
    </w:p>
    <w:p w:rsidR="00E57C22" w:rsidRPr="001C04C0" w:rsidRDefault="00E57C22" w:rsidP="003A0930">
      <w:pPr>
        <w:pStyle w:val="Paragraphedeliste"/>
        <w:numPr>
          <w:ilvl w:val="0"/>
          <w:numId w:val="1"/>
        </w:numPr>
        <w:jc w:val="both"/>
        <w:rPr>
          <w:rFonts w:ascii="Tahoma" w:hAnsi="Tahoma" w:cs="Tahoma"/>
        </w:rPr>
      </w:pPr>
      <w:r w:rsidRPr="001C04C0">
        <w:rPr>
          <w:rFonts w:ascii="Tahoma" w:hAnsi="Tahoma" w:cs="Tahoma"/>
        </w:rPr>
        <w:t>Ne pas jouer au ballon dans les vestiaires.</w:t>
      </w:r>
    </w:p>
    <w:p w:rsidR="00E57C22" w:rsidRPr="001C04C0" w:rsidRDefault="00E57C22" w:rsidP="003A0930">
      <w:pPr>
        <w:jc w:val="both"/>
        <w:rPr>
          <w:rFonts w:ascii="Tahoma" w:hAnsi="Tahoma" w:cs="Tahoma"/>
          <w:sz w:val="16"/>
          <w:szCs w:val="16"/>
        </w:rPr>
      </w:pPr>
    </w:p>
    <w:p w:rsidR="00E57C22" w:rsidRPr="001C04C0" w:rsidRDefault="00E57C22" w:rsidP="003A0930">
      <w:pPr>
        <w:jc w:val="both"/>
        <w:rPr>
          <w:rFonts w:ascii="Tahoma" w:hAnsi="Tahoma" w:cs="Tahoma"/>
        </w:rPr>
      </w:pPr>
      <w:r w:rsidRPr="001C04C0">
        <w:rPr>
          <w:rFonts w:ascii="Tahoma" w:hAnsi="Tahoma" w:cs="Tahoma"/>
          <w:b/>
        </w:rPr>
        <w:t>Article 4</w:t>
      </w:r>
      <w:r w:rsidRPr="001C04C0">
        <w:rPr>
          <w:rFonts w:ascii="Tahoma" w:hAnsi="Tahoma" w:cs="Tahoma"/>
        </w:rPr>
        <w:t> : Afin d’assurer l’entretien des équipements des équipes, chaque parent recevra à tour de rôle le sac de maillots de l’équipe de son enfant à l’issu de la rencontre. Le lavage devra être effectué pour l’entraînement à venir.</w:t>
      </w:r>
    </w:p>
    <w:p w:rsidR="00E57C22" w:rsidRPr="001C04C0" w:rsidRDefault="00E57C22" w:rsidP="003A0930">
      <w:pPr>
        <w:jc w:val="both"/>
        <w:rPr>
          <w:rFonts w:ascii="Tahoma" w:hAnsi="Tahoma" w:cs="Tahoma"/>
          <w:sz w:val="16"/>
          <w:szCs w:val="16"/>
        </w:rPr>
      </w:pPr>
    </w:p>
    <w:p w:rsidR="00E57C22" w:rsidRPr="001C04C0" w:rsidRDefault="00E57C22" w:rsidP="003A0930">
      <w:pPr>
        <w:jc w:val="both"/>
        <w:rPr>
          <w:rFonts w:ascii="Tahoma" w:hAnsi="Tahoma" w:cs="Tahoma"/>
        </w:rPr>
      </w:pPr>
      <w:r w:rsidRPr="001C04C0">
        <w:rPr>
          <w:rFonts w:ascii="Tahoma" w:hAnsi="Tahoma" w:cs="Tahoma"/>
          <w:b/>
        </w:rPr>
        <w:t>Article 5</w:t>
      </w:r>
      <w:r w:rsidRPr="001C04C0">
        <w:rPr>
          <w:rFonts w:ascii="Tahoma" w:hAnsi="Tahoma" w:cs="Tahoma"/>
        </w:rPr>
        <w:t> : Les parents doivent s’assurer que leur enfant possède à l’entraînement comme en match le matériel nécessaire, chaussures adaptées, protèges tibias. En cas d’oubli, le joueur ne pourra participer. De plus, veillez à ce que la tenue de votre enfant soit en rapport avec la météo : vêtement de pluie, vêtements chauds, survêtement, gourdes isotherme...</w:t>
      </w:r>
    </w:p>
    <w:p w:rsidR="00E57C22" w:rsidRPr="001C04C0" w:rsidRDefault="00E57C22" w:rsidP="003A0930">
      <w:pPr>
        <w:jc w:val="both"/>
        <w:rPr>
          <w:rFonts w:ascii="Tahoma" w:hAnsi="Tahoma" w:cs="Tahoma"/>
          <w:sz w:val="16"/>
          <w:szCs w:val="16"/>
        </w:rPr>
      </w:pPr>
    </w:p>
    <w:p w:rsidR="00CD47D1" w:rsidRPr="001C04C0" w:rsidRDefault="00CD47D1" w:rsidP="003A0930">
      <w:pPr>
        <w:jc w:val="both"/>
        <w:rPr>
          <w:rFonts w:ascii="Tahoma" w:hAnsi="Tahoma" w:cs="Tahoma"/>
          <w:b/>
          <w:sz w:val="32"/>
          <w:szCs w:val="32"/>
          <w:u w:val="single"/>
        </w:rPr>
      </w:pPr>
      <w:r w:rsidRPr="001C04C0">
        <w:rPr>
          <w:rFonts w:ascii="Tahoma" w:hAnsi="Tahoma" w:cs="Tahoma"/>
          <w:b/>
          <w:sz w:val="32"/>
          <w:szCs w:val="32"/>
          <w:highlight w:val="darkGray"/>
          <w:u w:val="single"/>
        </w:rPr>
        <w:t>Chapitre II: Les entraînements et les matchs</w:t>
      </w:r>
    </w:p>
    <w:p w:rsidR="00CD47D1" w:rsidRPr="001C04C0" w:rsidRDefault="00CD47D1" w:rsidP="003A0930">
      <w:pPr>
        <w:jc w:val="both"/>
        <w:rPr>
          <w:rFonts w:ascii="Tahoma" w:hAnsi="Tahoma" w:cs="Tahoma"/>
          <w:b/>
          <w:i/>
          <w:sz w:val="16"/>
          <w:szCs w:val="16"/>
        </w:rPr>
      </w:pPr>
    </w:p>
    <w:p w:rsidR="00E57C22" w:rsidRPr="001C04C0" w:rsidRDefault="00CD47D1" w:rsidP="003A0930">
      <w:pPr>
        <w:jc w:val="both"/>
        <w:rPr>
          <w:rFonts w:ascii="Tahoma" w:hAnsi="Tahoma" w:cs="Tahoma"/>
        </w:rPr>
      </w:pPr>
      <w:r w:rsidRPr="001C04C0">
        <w:rPr>
          <w:rFonts w:ascii="Tahoma" w:hAnsi="Tahoma" w:cs="Tahoma"/>
          <w:b/>
          <w:i/>
        </w:rPr>
        <w:t>Je m’entraîne pour progresser</w:t>
      </w:r>
      <w:r w:rsidRPr="001C04C0">
        <w:rPr>
          <w:rFonts w:ascii="Tahoma" w:hAnsi="Tahoma" w:cs="Tahoma"/>
        </w:rPr>
        <w:t>.</w:t>
      </w:r>
    </w:p>
    <w:p w:rsidR="00E57C22" w:rsidRPr="001C04C0" w:rsidRDefault="00E57C22" w:rsidP="003A0930">
      <w:pPr>
        <w:ind w:left="720"/>
        <w:jc w:val="both"/>
        <w:rPr>
          <w:rFonts w:ascii="Tahoma" w:hAnsi="Tahoma" w:cs="Tahoma"/>
          <w:sz w:val="16"/>
          <w:szCs w:val="16"/>
        </w:rPr>
      </w:pPr>
    </w:p>
    <w:p w:rsidR="00CD47D1" w:rsidRPr="001C04C0" w:rsidRDefault="00CD47D1" w:rsidP="003A0930">
      <w:pPr>
        <w:jc w:val="both"/>
        <w:rPr>
          <w:rFonts w:ascii="Tahoma" w:hAnsi="Tahoma" w:cs="Tahoma"/>
        </w:rPr>
      </w:pPr>
      <w:r w:rsidRPr="001C04C0">
        <w:rPr>
          <w:rFonts w:ascii="Tahoma" w:hAnsi="Tahoma" w:cs="Tahoma"/>
          <w:b/>
        </w:rPr>
        <w:t>Article 6</w:t>
      </w:r>
      <w:r w:rsidRPr="001C04C0">
        <w:rPr>
          <w:rFonts w:ascii="Tahoma" w:hAnsi="Tahoma" w:cs="Tahoma"/>
        </w:rPr>
        <w:t> : La présence aux entraînements, les jours et horaires fixés par l’éducateur, est conseillée. En cas d’absence, les parents doivent prévenir le responsable d’équipe.</w:t>
      </w:r>
    </w:p>
    <w:p w:rsidR="00CD47D1" w:rsidRPr="001C04C0" w:rsidRDefault="00CD47D1" w:rsidP="003A0930">
      <w:pPr>
        <w:jc w:val="both"/>
        <w:rPr>
          <w:rFonts w:ascii="Tahoma" w:hAnsi="Tahoma" w:cs="Tahoma"/>
          <w:sz w:val="16"/>
          <w:szCs w:val="16"/>
        </w:rPr>
      </w:pPr>
    </w:p>
    <w:p w:rsidR="00CD47D1" w:rsidRPr="001C04C0" w:rsidRDefault="00CD47D1" w:rsidP="003A0930">
      <w:pPr>
        <w:jc w:val="both"/>
        <w:rPr>
          <w:rFonts w:ascii="Tahoma" w:hAnsi="Tahoma" w:cs="Tahoma"/>
        </w:rPr>
      </w:pPr>
      <w:r w:rsidRPr="001C04C0">
        <w:rPr>
          <w:rFonts w:ascii="Tahoma" w:hAnsi="Tahoma" w:cs="Tahoma"/>
          <w:b/>
        </w:rPr>
        <w:t>Article 7</w:t>
      </w:r>
      <w:r w:rsidRPr="001C04C0">
        <w:rPr>
          <w:rFonts w:ascii="Tahoma" w:hAnsi="Tahoma" w:cs="Tahoma"/>
        </w:rPr>
        <w:t xml:space="preserve"> : La présence des joueurs convoqués aux rencontres est obligatoire (excepté le futsal = créneau libre). En cas d’indisponibilité, les parents doivent prévenir les dirigeants. Les convocations seront affichées le vendredi matin sur le panneau d’affichage du club et sur le site internet </w:t>
      </w:r>
      <w:proofErr w:type="gramStart"/>
      <w:r w:rsidR="00184A76" w:rsidRPr="00305135">
        <w:rPr>
          <w:rFonts w:ascii="Tahoma" w:hAnsi="Tahoma" w:cs="Tahoma"/>
          <w:b/>
          <w:color w:val="1F497D"/>
          <w:u w:val="single"/>
        </w:rPr>
        <w:t>acahsa.footeo.com</w:t>
      </w:r>
      <w:r w:rsidR="00184A76" w:rsidRPr="00305135">
        <w:rPr>
          <w:rFonts w:ascii="Tahoma" w:hAnsi="Tahoma" w:cs="Tahoma"/>
          <w:b/>
          <w:color w:val="1F497D"/>
        </w:rPr>
        <w:t xml:space="preserve"> </w:t>
      </w:r>
      <w:r w:rsidR="00184A76" w:rsidRPr="001C04C0">
        <w:rPr>
          <w:rFonts w:ascii="Tahoma" w:hAnsi="Tahoma" w:cs="Tahoma"/>
          <w:b/>
        </w:rPr>
        <w:t>.</w:t>
      </w:r>
      <w:proofErr w:type="gramEnd"/>
      <w:r w:rsidR="00184A76" w:rsidRPr="001C04C0">
        <w:rPr>
          <w:rFonts w:ascii="Tahoma" w:hAnsi="Tahoma" w:cs="Tahoma"/>
          <w:b/>
        </w:rPr>
        <w:t xml:space="preserve"> </w:t>
      </w:r>
      <w:r w:rsidR="00184A76" w:rsidRPr="001C04C0">
        <w:rPr>
          <w:rFonts w:ascii="Tahoma" w:hAnsi="Tahoma" w:cs="Tahoma"/>
        </w:rPr>
        <w:t>Si des modifications devaient intervenir, l’éducateur vous en informerait.</w:t>
      </w:r>
    </w:p>
    <w:p w:rsidR="00184A76" w:rsidRPr="001C04C0" w:rsidRDefault="00184A76" w:rsidP="003A0930">
      <w:pPr>
        <w:jc w:val="both"/>
        <w:rPr>
          <w:rFonts w:ascii="Tahoma" w:hAnsi="Tahoma" w:cs="Tahoma"/>
          <w:sz w:val="16"/>
          <w:szCs w:val="16"/>
        </w:rPr>
      </w:pPr>
    </w:p>
    <w:p w:rsidR="00184A76" w:rsidRPr="001C04C0" w:rsidRDefault="00184A76" w:rsidP="003A0930">
      <w:pPr>
        <w:jc w:val="both"/>
        <w:rPr>
          <w:rFonts w:ascii="Tahoma" w:hAnsi="Tahoma" w:cs="Tahoma"/>
        </w:rPr>
      </w:pPr>
      <w:r w:rsidRPr="001C04C0">
        <w:rPr>
          <w:rFonts w:ascii="Tahoma" w:hAnsi="Tahoma" w:cs="Tahoma"/>
          <w:b/>
        </w:rPr>
        <w:t>Article 8</w:t>
      </w:r>
      <w:r w:rsidRPr="001C04C0">
        <w:rPr>
          <w:rFonts w:ascii="Tahoma" w:hAnsi="Tahoma" w:cs="Tahoma"/>
        </w:rPr>
        <w:t> : Les horaires annoncés sont ceux du début de l’activité. Les joueurs doivent donc être en tenue à l’heure indiquée. Les enfants sont à récupérer dans les 30 minutes suivant le plateau ou la séance. Pour le cas des mineurs amenés à rentrer par leur propre moyen, une autorisation parentale est à compléter et à remettre à l’éducateur responsable.</w:t>
      </w:r>
    </w:p>
    <w:p w:rsidR="00184A76" w:rsidRPr="001C04C0" w:rsidRDefault="00184A76" w:rsidP="003A0930">
      <w:pPr>
        <w:jc w:val="both"/>
        <w:rPr>
          <w:rFonts w:ascii="Tahoma" w:hAnsi="Tahoma" w:cs="Tahoma"/>
          <w:sz w:val="16"/>
          <w:szCs w:val="16"/>
        </w:rPr>
      </w:pPr>
    </w:p>
    <w:p w:rsidR="00184A76" w:rsidRPr="001C04C0" w:rsidRDefault="00184A76" w:rsidP="003A0930">
      <w:pPr>
        <w:jc w:val="both"/>
        <w:rPr>
          <w:rFonts w:ascii="Tahoma" w:hAnsi="Tahoma" w:cs="Tahoma"/>
        </w:rPr>
      </w:pPr>
      <w:r w:rsidRPr="001C04C0">
        <w:rPr>
          <w:rFonts w:ascii="Tahoma" w:hAnsi="Tahoma" w:cs="Tahoma"/>
          <w:b/>
        </w:rPr>
        <w:lastRenderedPageBreak/>
        <w:t xml:space="preserve">Article </w:t>
      </w:r>
      <w:r w:rsidR="003A0930" w:rsidRPr="001C04C0">
        <w:rPr>
          <w:rFonts w:ascii="Tahoma" w:hAnsi="Tahoma" w:cs="Tahoma"/>
          <w:b/>
        </w:rPr>
        <w:t>9</w:t>
      </w:r>
      <w:r w:rsidRPr="001C04C0">
        <w:rPr>
          <w:rFonts w:ascii="Tahoma" w:hAnsi="Tahoma" w:cs="Tahoma"/>
        </w:rPr>
        <w:t xml:space="preserve"> : </w:t>
      </w:r>
      <w:r w:rsidR="003A0930" w:rsidRPr="001C04C0">
        <w:rPr>
          <w:rFonts w:ascii="Tahoma" w:hAnsi="Tahoma" w:cs="Tahoma"/>
        </w:rPr>
        <w:t>Si un joueur devait répéter son absence aux entraînements ou ne pas se présenter à une convocation, le club se réserve le droit de prendre les dispositions nécessaires : suspension à une ou plusieurs rencontres.</w:t>
      </w:r>
    </w:p>
    <w:p w:rsidR="003A0930" w:rsidRPr="001C04C0" w:rsidRDefault="003A0930" w:rsidP="003A0930">
      <w:pPr>
        <w:jc w:val="both"/>
        <w:rPr>
          <w:rFonts w:ascii="Tahoma" w:hAnsi="Tahoma" w:cs="Tahoma"/>
          <w:sz w:val="16"/>
          <w:szCs w:val="16"/>
        </w:rPr>
      </w:pPr>
    </w:p>
    <w:p w:rsidR="003A0930" w:rsidRPr="001C04C0" w:rsidRDefault="003A0930" w:rsidP="003A0930">
      <w:pPr>
        <w:jc w:val="both"/>
        <w:rPr>
          <w:rFonts w:ascii="Tahoma" w:hAnsi="Tahoma" w:cs="Tahoma"/>
        </w:rPr>
      </w:pPr>
      <w:r w:rsidRPr="001C04C0">
        <w:rPr>
          <w:rFonts w:ascii="Tahoma" w:hAnsi="Tahoma" w:cs="Tahoma"/>
          <w:b/>
        </w:rPr>
        <w:t>Article 10</w:t>
      </w:r>
      <w:r w:rsidRPr="001C04C0">
        <w:rPr>
          <w:rFonts w:ascii="Tahoma" w:hAnsi="Tahoma" w:cs="Tahoma"/>
        </w:rPr>
        <w:t> : L’éducateur responsable de l’équipe est le seul responsable de l’entraînement et le seul à pouvoir intervenir dans la composition de l’équipe, des remplacements.</w:t>
      </w:r>
    </w:p>
    <w:p w:rsidR="003A0930" w:rsidRPr="001C04C0" w:rsidRDefault="003A0930" w:rsidP="003A0930">
      <w:pPr>
        <w:jc w:val="both"/>
        <w:rPr>
          <w:rFonts w:ascii="Tahoma" w:hAnsi="Tahoma" w:cs="Tahoma"/>
          <w:sz w:val="16"/>
          <w:szCs w:val="16"/>
        </w:rPr>
      </w:pPr>
    </w:p>
    <w:p w:rsidR="003A0930" w:rsidRPr="001C04C0" w:rsidRDefault="003A0930" w:rsidP="003A0930">
      <w:pPr>
        <w:jc w:val="both"/>
        <w:rPr>
          <w:rFonts w:ascii="Tahoma" w:hAnsi="Tahoma" w:cs="Tahoma"/>
        </w:rPr>
      </w:pPr>
      <w:r w:rsidRPr="001C04C0">
        <w:rPr>
          <w:rFonts w:ascii="Tahoma" w:hAnsi="Tahoma" w:cs="Tahoma"/>
          <w:b/>
        </w:rPr>
        <w:t>Article 11</w:t>
      </w:r>
      <w:r w:rsidRPr="001C04C0">
        <w:rPr>
          <w:rFonts w:ascii="Tahoma" w:hAnsi="Tahoma" w:cs="Tahoma"/>
        </w:rPr>
        <w:t> : Les accompagnateurs d’équipes et dirigeants doivent être connus et reconnus par le bureau du club (délivrance de la licence dirigeant). Ils ont pour mission d’accueillir les autres équipes, de remplir la feuille de match, veiller au rangement du matériel et à l’état des locaux lors du départ (lumières, robinets, fermeture des portes).</w:t>
      </w:r>
    </w:p>
    <w:p w:rsidR="003A0930" w:rsidRPr="0028290D" w:rsidRDefault="003A0930" w:rsidP="003A0930">
      <w:pPr>
        <w:jc w:val="both"/>
        <w:rPr>
          <w:rFonts w:ascii="Tahoma" w:hAnsi="Tahoma" w:cs="Tahoma"/>
          <w:sz w:val="16"/>
          <w:szCs w:val="16"/>
        </w:rPr>
      </w:pPr>
    </w:p>
    <w:p w:rsidR="003A0930" w:rsidRPr="001C04C0" w:rsidRDefault="003A0930" w:rsidP="003A0930">
      <w:pPr>
        <w:jc w:val="both"/>
        <w:rPr>
          <w:rFonts w:ascii="Tahoma" w:hAnsi="Tahoma" w:cs="Tahoma"/>
          <w:b/>
          <w:sz w:val="32"/>
          <w:szCs w:val="32"/>
          <w:u w:val="single"/>
        </w:rPr>
      </w:pPr>
      <w:r w:rsidRPr="001C04C0">
        <w:rPr>
          <w:rFonts w:ascii="Tahoma" w:hAnsi="Tahoma" w:cs="Tahoma"/>
          <w:b/>
          <w:sz w:val="32"/>
          <w:szCs w:val="32"/>
          <w:highlight w:val="darkGray"/>
          <w:u w:val="single"/>
        </w:rPr>
        <w:t>Chapitre III: Les déplacements</w:t>
      </w:r>
    </w:p>
    <w:p w:rsidR="003A0930" w:rsidRPr="00FE0852" w:rsidRDefault="003A0930" w:rsidP="003A0930">
      <w:pPr>
        <w:jc w:val="both"/>
        <w:rPr>
          <w:rFonts w:ascii="Tahoma" w:hAnsi="Tahoma" w:cs="Tahoma"/>
          <w:b/>
          <w:i/>
          <w:sz w:val="16"/>
          <w:szCs w:val="16"/>
        </w:rPr>
      </w:pPr>
    </w:p>
    <w:p w:rsidR="003A0930" w:rsidRPr="001C04C0" w:rsidRDefault="003A0930" w:rsidP="003A0930">
      <w:pPr>
        <w:jc w:val="both"/>
        <w:rPr>
          <w:rFonts w:ascii="Tahoma" w:hAnsi="Tahoma" w:cs="Tahoma"/>
        </w:rPr>
      </w:pPr>
      <w:r w:rsidRPr="001C04C0">
        <w:rPr>
          <w:rFonts w:ascii="Tahoma" w:hAnsi="Tahoma" w:cs="Tahoma"/>
          <w:b/>
        </w:rPr>
        <w:t>Article 12</w:t>
      </w:r>
      <w:r w:rsidRPr="001C04C0">
        <w:rPr>
          <w:rFonts w:ascii="Tahoma" w:hAnsi="Tahoma" w:cs="Tahoma"/>
        </w:rPr>
        <w:t xml:space="preserve"> : Pour les déplacements à l’extérieur, les parents doivent dans la mesure du possible transporter leur enfant sur les lieux de la rencontre. En cas d’indisponibilité, ces derniers devront prévoir les jours de plateaux, un </w:t>
      </w:r>
      <w:proofErr w:type="spellStart"/>
      <w:r w:rsidRPr="001C04C0">
        <w:rPr>
          <w:rFonts w:ascii="Tahoma" w:hAnsi="Tahoma" w:cs="Tahoma"/>
        </w:rPr>
        <w:t>réhausseur</w:t>
      </w:r>
      <w:proofErr w:type="spellEnd"/>
      <w:r w:rsidRPr="001C04C0">
        <w:rPr>
          <w:rFonts w:ascii="Tahoma" w:hAnsi="Tahoma" w:cs="Tahoma"/>
        </w:rPr>
        <w:t xml:space="preserve"> </w:t>
      </w:r>
      <w:r w:rsidR="00FE0852" w:rsidRPr="001C04C0">
        <w:rPr>
          <w:rFonts w:ascii="Tahoma" w:hAnsi="Tahoma" w:cs="Tahoma"/>
        </w:rPr>
        <w:t>(de voiture) si leur enfant est encore petit.</w:t>
      </w:r>
    </w:p>
    <w:p w:rsidR="00FE0852" w:rsidRPr="0028290D" w:rsidRDefault="00FE0852" w:rsidP="003A0930">
      <w:pPr>
        <w:jc w:val="both"/>
        <w:rPr>
          <w:rFonts w:ascii="Tahoma" w:hAnsi="Tahoma" w:cs="Tahoma"/>
          <w:sz w:val="16"/>
          <w:szCs w:val="16"/>
        </w:rPr>
      </w:pPr>
    </w:p>
    <w:p w:rsidR="00FE0852" w:rsidRPr="001C04C0" w:rsidRDefault="00FE0852" w:rsidP="003A0930">
      <w:pPr>
        <w:jc w:val="both"/>
        <w:rPr>
          <w:rFonts w:ascii="Tahoma" w:hAnsi="Tahoma" w:cs="Tahoma"/>
          <w:b/>
          <w:sz w:val="32"/>
          <w:szCs w:val="32"/>
          <w:u w:val="single"/>
        </w:rPr>
      </w:pPr>
      <w:r w:rsidRPr="001C04C0">
        <w:rPr>
          <w:rFonts w:ascii="Tahoma" w:hAnsi="Tahoma" w:cs="Tahoma"/>
          <w:b/>
          <w:sz w:val="32"/>
          <w:szCs w:val="32"/>
          <w:highlight w:val="darkGray"/>
          <w:u w:val="single"/>
        </w:rPr>
        <w:t>Chapitre IV: Les valeurs éducatives et sociales</w:t>
      </w:r>
    </w:p>
    <w:p w:rsidR="00FE0852" w:rsidRPr="00FE0852" w:rsidRDefault="00FE0852" w:rsidP="003A0930">
      <w:pPr>
        <w:jc w:val="both"/>
        <w:rPr>
          <w:rFonts w:ascii="Tahoma" w:hAnsi="Tahoma" w:cs="Tahoma"/>
          <w:sz w:val="16"/>
          <w:szCs w:val="16"/>
        </w:rPr>
      </w:pPr>
    </w:p>
    <w:p w:rsidR="00FE0852" w:rsidRPr="001C04C0" w:rsidRDefault="00FE0852" w:rsidP="00FE0852">
      <w:pPr>
        <w:jc w:val="both"/>
        <w:rPr>
          <w:rFonts w:ascii="Tahoma" w:hAnsi="Tahoma" w:cs="Tahoma"/>
        </w:rPr>
      </w:pPr>
      <w:r w:rsidRPr="001C04C0">
        <w:rPr>
          <w:rFonts w:ascii="Tahoma" w:hAnsi="Tahoma" w:cs="Tahoma"/>
          <w:b/>
        </w:rPr>
        <w:t>Article 13</w:t>
      </w:r>
      <w:r w:rsidRPr="001C04C0">
        <w:rPr>
          <w:rFonts w:ascii="Tahoma" w:hAnsi="Tahoma" w:cs="Tahoma"/>
        </w:rPr>
        <w:t> : Les joueurs, éducateurs, arbitres, dirigeants et parents représentent le club de l’ACAHSA.</w:t>
      </w:r>
    </w:p>
    <w:p w:rsidR="00FE0852" w:rsidRPr="001C04C0" w:rsidRDefault="00FE0852" w:rsidP="00FE0852">
      <w:pPr>
        <w:jc w:val="both"/>
        <w:rPr>
          <w:rFonts w:ascii="Tahoma" w:hAnsi="Tahoma" w:cs="Tahoma"/>
        </w:rPr>
      </w:pPr>
      <w:r w:rsidRPr="001C04C0">
        <w:rPr>
          <w:rFonts w:ascii="Tahoma" w:hAnsi="Tahoma" w:cs="Tahoma"/>
        </w:rPr>
        <w:t xml:space="preserve">Leur comportement en direction des joueurs, éducateurs, arbitres, dirigeants, parents, adversaires et spectateurs se </w:t>
      </w:r>
      <w:r w:rsidR="0028290D" w:rsidRPr="001C04C0">
        <w:rPr>
          <w:rFonts w:ascii="Tahoma" w:hAnsi="Tahoma" w:cs="Tahoma"/>
        </w:rPr>
        <w:t>doivent d’être exemplaire, c’est-à-dire :</w:t>
      </w:r>
    </w:p>
    <w:p w:rsidR="0028290D" w:rsidRPr="001C04C0" w:rsidRDefault="0028290D" w:rsidP="0028290D">
      <w:pPr>
        <w:pStyle w:val="Paragraphedeliste"/>
        <w:numPr>
          <w:ilvl w:val="0"/>
          <w:numId w:val="2"/>
        </w:numPr>
        <w:jc w:val="both"/>
        <w:rPr>
          <w:rFonts w:ascii="Tahoma" w:hAnsi="Tahoma" w:cs="Tahoma"/>
        </w:rPr>
      </w:pPr>
      <w:r w:rsidRPr="001C04C0">
        <w:rPr>
          <w:rFonts w:ascii="Tahoma" w:hAnsi="Tahoma" w:cs="Tahoma"/>
        </w:rPr>
        <w:t>Je dis bonjour et au revoir,</w:t>
      </w:r>
    </w:p>
    <w:p w:rsidR="0028290D" w:rsidRPr="001C04C0" w:rsidRDefault="0028290D" w:rsidP="0028290D">
      <w:pPr>
        <w:pStyle w:val="Paragraphedeliste"/>
        <w:numPr>
          <w:ilvl w:val="0"/>
          <w:numId w:val="2"/>
        </w:numPr>
        <w:jc w:val="both"/>
        <w:rPr>
          <w:rFonts w:ascii="Tahoma" w:hAnsi="Tahoma" w:cs="Tahoma"/>
        </w:rPr>
      </w:pPr>
      <w:r w:rsidRPr="001C04C0">
        <w:rPr>
          <w:rFonts w:ascii="Tahoma" w:hAnsi="Tahoma" w:cs="Tahoma"/>
        </w:rPr>
        <w:t>Je suis poli avec mon entourage,</w:t>
      </w:r>
    </w:p>
    <w:p w:rsidR="0028290D" w:rsidRPr="001C04C0" w:rsidRDefault="0028290D" w:rsidP="0028290D">
      <w:pPr>
        <w:pStyle w:val="Paragraphedeliste"/>
        <w:numPr>
          <w:ilvl w:val="0"/>
          <w:numId w:val="2"/>
        </w:numPr>
        <w:jc w:val="both"/>
        <w:rPr>
          <w:rFonts w:ascii="Tahoma" w:hAnsi="Tahoma" w:cs="Tahoma"/>
        </w:rPr>
      </w:pPr>
      <w:r w:rsidRPr="001C04C0">
        <w:rPr>
          <w:rFonts w:ascii="Tahoma" w:hAnsi="Tahoma" w:cs="Tahoma"/>
        </w:rPr>
        <w:t>Je dis merci,</w:t>
      </w:r>
    </w:p>
    <w:p w:rsidR="0028290D" w:rsidRPr="001C04C0" w:rsidRDefault="0028290D" w:rsidP="0028290D">
      <w:pPr>
        <w:pStyle w:val="Paragraphedeliste"/>
        <w:numPr>
          <w:ilvl w:val="0"/>
          <w:numId w:val="2"/>
        </w:numPr>
        <w:jc w:val="both"/>
        <w:rPr>
          <w:rFonts w:ascii="Tahoma" w:hAnsi="Tahoma" w:cs="Tahoma"/>
        </w:rPr>
      </w:pPr>
      <w:r w:rsidRPr="001C04C0">
        <w:rPr>
          <w:rFonts w:ascii="Tahoma" w:hAnsi="Tahoma" w:cs="Tahoma"/>
        </w:rPr>
        <w:t>Je maîtrise mon langage,</w:t>
      </w:r>
    </w:p>
    <w:p w:rsidR="0028290D" w:rsidRPr="001C04C0" w:rsidRDefault="0028290D" w:rsidP="0028290D">
      <w:pPr>
        <w:pStyle w:val="Paragraphedeliste"/>
        <w:numPr>
          <w:ilvl w:val="0"/>
          <w:numId w:val="2"/>
        </w:numPr>
        <w:jc w:val="both"/>
        <w:rPr>
          <w:rFonts w:ascii="Tahoma" w:hAnsi="Tahoma" w:cs="Tahoma"/>
        </w:rPr>
      </w:pPr>
      <w:r w:rsidRPr="001C04C0">
        <w:rPr>
          <w:rFonts w:ascii="Tahoma" w:hAnsi="Tahoma" w:cs="Tahoma"/>
        </w:rPr>
        <w:t>Je ne commets p</w:t>
      </w:r>
      <w:r w:rsidR="00340FC3">
        <w:rPr>
          <w:rFonts w:ascii="Tahoma" w:hAnsi="Tahoma" w:cs="Tahoma"/>
        </w:rPr>
        <w:t>a</w:t>
      </w:r>
      <w:bookmarkStart w:id="0" w:name="_GoBack"/>
      <w:bookmarkEnd w:id="0"/>
      <w:r w:rsidRPr="001C04C0">
        <w:rPr>
          <w:rFonts w:ascii="Tahoma" w:hAnsi="Tahoma" w:cs="Tahoma"/>
        </w:rPr>
        <w:t>s d’actes ni de gestes indélicats ou irrespectueux vis-à-vis des autres.</w:t>
      </w:r>
    </w:p>
    <w:p w:rsidR="00FE0852" w:rsidRPr="001C04C0" w:rsidRDefault="00FE0852" w:rsidP="00FE0852">
      <w:pPr>
        <w:jc w:val="both"/>
        <w:rPr>
          <w:rFonts w:ascii="Tahoma" w:hAnsi="Tahoma" w:cs="Tahoma"/>
          <w:sz w:val="16"/>
          <w:szCs w:val="16"/>
        </w:rPr>
      </w:pPr>
    </w:p>
    <w:p w:rsidR="0028290D" w:rsidRPr="001C04C0" w:rsidRDefault="0028290D" w:rsidP="0028290D">
      <w:pPr>
        <w:jc w:val="both"/>
        <w:rPr>
          <w:rFonts w:ascii="Tahoma" w:hAnsi="Tahoma" w:cs="Tahoma"/>
        </w:rPr>
      </w:pPr>
      <w:r w:rsidRPr="001C04C0">
        <w:rPr>
          <w:rFonts w:ascii="Tahoma" w:hAnsi="Tahoma" w:cs="Tahoma"/>
          <w:b/>
        </w:rPr>
        <w:t>Article 14</w:t>
      </w:r>
      <w:r w:rsidRPr="001C04C0">
        <w:rPr>
          <w:rFonts w:ascii="Tahoma" w:hAnsi="Tahoma" w:cs="Tahoma"/>
        </w:rPr>
        <w:t> : Chacun se doit de respecter les panneaux d’interdiction de fumer ou de stationner.</w:t>
      </w:r>
    </w:p>
    <w:p w:rsidR="0028290D" w:rsidRPr="001C04C0" w:rsidRDefault="0028290D" w:rsidP="00FE0852">
      <w:pPr>
        <w:jc w:val="both"/>
        <w:rPr>
          <w:rFonts w:ascii="Tahoma" w:hAnsi="Tahoma" w:cs="Tahoma"/>
          <w:sz w:val="16"/>
          <w:szCs w:val="16"/>
        </w:rPr>
      </w:pPr>
    </w:p>
    <w:p w:rsidR="0028290D" w:rsidRPr="001C04C0" w:rsidRDefault="0028290D" w:rsidP="0028290D">
      <w:pPr>
        <w:jc w:val="both"/>
        <w:rPr>
          <w:rFonts w:ascii="Tahoma" w:hAnsi="Tahoma" w:cs="Tahoma"/>
        </w:rPr>
      </w:pPr>
      <w:r w:rsidRPr="001C04C0">
        <w:rPr>
          <w:rFonts w:ascii="Tahoma" w:hAnsi="Tahoma" w:cs="Tahoma"/>
          <w:b/>
        </w:rPr>
        <w:t>Article 15</w:t>
      </w:r>
      <w:r w:rsidRPr="001C04C0">
        <w:rPr>
          <w:rFonts w:ascii="Tahoma" w:hAnsi="Tahoma" w:cs="Tahoma"/>
        </w:rPr>
        <w:t> : Par mesure d’hygiène et de sécurité, merci de ne pas jeter de mégots, verres ou papiers dans l’enceinte du stade. Les ramener à la poubelle la plus proche ou au local-club.</w:t>
      </w:r>
    </w:p>
    <w:p w:rsidR="0028290D" w:rsidRPr="001C04C0" w:rsidRDefault="0028290D" w:rsidP="0028290D">
      <w:pPr>
        <w:jc w:val="both"/>
        <w:rPr>
          <w:rFonts w:ascii="Tahoma" w:hAnsi="Tahoma" w:cs="Tahoma"/>
          <w:sz w:val="16"/>
          <w:szCs w:val="16"/>
        </w:rPr>
      </w:pPr>
    </w:p>
    <w:p w:rsidR="0028290D" w:rsidRPr="001C04C0" w:rsidRDefault="0028290D" w:rsidP="0028290D">
      <w:pPr>
        <w:jc w:val="both"/>
        <w:rPr>
          <w:rFonts w:ascii="Tahoma" w:hAnsi="Tahoma" w:cs="Tahoma"/>
        </w:rPr>
      </w:pPr>
      <w:r w:rsidRPr="001C04C0">
        <w:rPr>
          <w:rFonts w:ascii="Tahoma" w:hAnsi="Tahoma" w:cs="Tahoma"/>
          <w:b/>
        </w:rPr>
        <w:t>Article 16</w:t>
      </w:r>
      <w:r w:rsidRPr="001C04C0">
        <w:rPr>
          <w:rFonts w:ascii="Tahoma" w:hAnsi="Tahoma" w:cs="Tahoma"/>
        </w:rPr>
        <w:t> : La signature de la licence, joueur, éducateur ou dirigeant entraîne l’acceptation du présent règlement. Pour les joueurs mineurs, la signature de la licence engage les responsables légaux de l’enfant.</w:t>
      </w:r>
    </w:p>
    <w:p w:rsidR="00FE0852" w:rsidRPr="001C04C0" w:rsidRDefault="00FE0852" w:rsidP="003A0930">
      <w:pPr>
        <w:jc w:val="both"/>
        <w:rPr>
          <w:rFonts w:ascii="Tahoma" w:hAnsi="Tahoma" w:cs="Tahoma"/>
          <w:sz w:val="16"/>
          <w:szCs w:val="16"/>
        </w:rPr>
      </w:pPr>
    </w:p>
    <w:p w:rsidR="003A0930" w:rsidRPr="001C04C0" w:rsidRDefault="003A0930" w:rsidP="00184A76">
      <w:pPr>
        <w:jc w:val="both"/>
        <w:rPr>
          <w:rFonts w:ascii="Tahoma" w:hAnsi="Tahoma" w:cs="Tahoma"/>
          <w:sz w:val="16"/>
          <w:szCs w:val="16"/>
        </w:rPr>
      </w:pPr>
    </w:p>
    <w:p w:rsidR="00E57C22" w:rsidRDefault="0028290D" w:rsidP="0028290D">
      <w:pPr>
        <w:pBdr>
          <w:top w:val="single" w:sz="4" w:space="1" w:color="auto"/>
          <w:left w:val="single" w:sz="4" w:space="4" w:color="auto"/>
          <w:bottom w:val="single" w:sz="4" w:space="1" w:color="auto"/>
          <w:right w:val="single" w:sz="4" w:space="4" w:color="auto"/>
        </w:pBdr>
        <w:jc w:val="center"/>
        <w:rPr>
          <w:rFonts w:ascii="Tahoma" w:hAnsi="Tahoma" w:cs="Tahoma"/>
          <w:b/>
          <w:sz w:val="28"/>
          <w:szCs w:val="28"/>
          <w:u w:val="single"/>
        </w:rPr>
      </w:pPr>
      <w:r w:rsidRPr="0028290D">
        <w:rPr>
          <w:rFonts w:ascii="Tahoma" w:hAnsi="Tahoma" w:cs="Tahoma"/>
          <w:b/>
          <w:sz w:val="28"/>
          <w:szCs w:val="28"/>
          <w:u w:val="single"/>
        </w:rPr>
        <w:t>REGLEMENT INTERIEUR</w:t>
      </w:r>
    </w:p>
    <w:p w:rsidR="001C04C0" w:rsidRPr="001C04C0" w:rsidRDefault="001C04C0" w:rsidP="0028290D">
      <w:pPr>
        <w:pBdr>
          <w:top w:val="single" w:sz="4" w:space="1" w:color="auto"/>
          <w:left w:val="single" w:sz="4" w:space="4" w:color="auto"/>
          <w:bottom w:val="single" w:sz="4" w:space="1" w:color="auto"/>
          <w:right w:val="single" w:sz="4" w:space="4" w:color="auto"/>
        </w:pBdr>
        <w:jc w:val="center"/>
        <w:rPr>
          <w:rFonts w:ascii="Tahoma" w:hAnsi="Tahoma" w:cs="Tahoma"/>
          <w:sz w:val="16"/>
          <w:szCs w:val="16"/>
        </w:rPr>
      </w:pPr>
    </w:p>
    <w:p w:rsidR="00052C11" w:rsidRDefault="002503EB" w:rsidP="0028290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Je soussigné,</w:t>
      </w:r>
      <w:r w:rsidR="0028290D">
        <w:rPr>
          <w:rFonts w:ascii="Tahoma" w:hAnsi="Tahoma" w:cs="Tahoma"/>
        </w:rPr>
        <w:t xml:space="preserve"> Mr – Mme – Mlle …………………………………………………………, représentant légal,</w:t>
      </w:r>
    </w:p>
    <w:p w:rsidR="0028290D" w:rsidRDefault="0028290D" w:rsidP="0028290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Agissant en qualité de, …………………………………………………………………………………………………..</w:t>
      </w:r>
    </w:p>
    <w:p w:rsidR="0028290D" w:rsidRDefault="0028290D" w:rsidP="0028290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Reconnais avoir pris connaissance du Règlement Intérieur qui m’a été remis et m’engage à le</w:t>
      </w:r>
    </w:p>
    <w:p w:rsidR="0028290D" w:rsidRDefault="0028290D" w:rsidP="0028290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Respecter et à le faire respecter par mon enfant.</w:t>
      </w:r>
    </w:p>
    <w:p w:rsidR="0028290D" w:rsidRPr="001C04C0" w:rsidRDefault="0028290D" w:rsidP="0028290D">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p>
    <w:p w:rsidR="001C04C0" w:rsidRDefault="001C04C0" w:rsidP="001C04C0">
      <w:pPr>
        <w:pBdr>
          <w:top w:val="single" w:sz="4" w:space="1" w:color="auto"/>
          <w:left w:val="single" w:sz="4" w:space="4" w:color="auto"/>
          <w:bottom w:val="single" w:sz="4" w:space="1" w:color="auto"/>
          <w:right w:val="single" w:sz="4" w:space="4" w:color="auto"/>
        </w:pBdr>
        <w:jc w:val="center"/>
        <w:rPr>
          <w:rFonts w:ascii="Tahoma" w:hAnsi="Tahoma" w:cs="Tahoma"/>
        </w:rPr>
      </w:pPr>
    </w:p>
    <w:p w:rsidR="0028290D" w:rsidRDefault="0028290D" w:rsidP="001C04C0">
      <w:pPr>
        <w:pBdr>
          <w:top w:val="single" w:sz="4" w:space="1" w:color="auto"/>
          <w:left w:val="single" w:sz="4" w:space="4" w:color="auto"/>
          <w:bottom w:val="single" w:sz="4" w:space="1" w:color="auto"/>
          <w:right w:val="single" w:sz="4" w:space="4" w:color="auto"/>
        </w:pBdr>
        <w:jc w:val="center"/>
        <w:rPr>
          <w:rFonts w:ascii="Tahoma" w:hAnsi="Tahoma" w:cs="Tahoma"/>
        </w:rPr>
      </w:pPr>
      <w:proofErr w:type="gramStart"/>
      <w:r>
        <w:rPr>
          <w:rFonts w:ascii="Tahoma" w:hAnsi="Tahoma" w:cs="Tahoma"/>
        </w:rPr>
        <w:t>A                                                      le</w:t>
      </w:r>
      <w:proofErr w:type="gramEnd"/>
    </w:p>
    <w:p w:rsidR="001C04C0" w:rsidRDefault="001C04C0" w:rsidP="0028290D">
      <w:pPr>
        <w:pBdr>
          <w:top w:val="single" w:sz="4" w:space="1" w:color="auto"/>
          <w:left w:val="single" w:sz="4" w:space="4" w:color="auto"/>
          <w:bottom w:val="single" w:sz="4" w:space="1" w:color="auto"/>
          <w:right w:val="single" w:sz="4" w:space="4" w:color="auto"/>
        </w:pBdr>
        <w:jc w:val="both"/>
        <w:rPr>
          <w:rFonts w:ascii="Tahoma" w:hAnsi="Tahoma" w:cs="Tahoma"/>
        </w:rPr>
      </w:pPr>
    </w:p>
    <w:p w:rsidR="001C04C0" w:rsidRPr="001C04C0" w:rsidRDefault="001C04C0" w:rsidP="001C04C0">
      <w:pPr>
        <w:pBdr>
          <w:top w:val="single" w:sz="4" w:space="1" w:color="auto"/>
          <w:left w:val="single" w:sz="4" w:space="4" w:color="auto"/>
          <w:bottom w:val="single" w:sz="4" w:space="1" w:color="auto"/>
          <w:right w:val="single" w:sz="4" w:space="4" w:color="auto"/>
        </w:pBdr>
        <w:jc w:val="center"/>
        <w:rPr>
          <w:rFonts w:ascii="Tahoma" w:hAnsi="Tahoma" w:cs="Tahoma"/>
          <w:sz w:val="16"/>
          <w:szCs w:val="16"/>
        </w:rPr>
      </w:pPr>
    </w:p>
    <w:p w:rsidR="001C04C0" w:rsidRPr="001C04C0" w:rsidRDefault="001C04C0" w:rsidP="0028290D">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p>
    <w:p w:rsidR="001C04C0" w:rsidRDefault="001C04C0" w:rsidP="0028290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Cachet du club                                  Le joueur                                  Les parents</w:t>
      </w:r>
    </w:p>
    <w:p w:rsidR="001C04C0" w:rsidRDefault="001C04C0" w:rsidP="0028290D">
      <w:pPr>
        <w:pBdr>
          <w:top w:val="single" w:sz="4" w:space="1" w:color="auto"/>
          <w:left w:val="single" w:sz="4" w:space="4" w:color="auto"/>
          <w:bottom w:val="single" w:sz="4" w:space="1" w:color="auto"/>
          <w:right w:val="single" w:sz="4" w:space="4" w:color="auto"/>
        </w:pBdr>
        <w:jc w:val="both"/>
        <w:rPr>
          <w:rFonts w:ascii="Tahoma" w:hAnsi="Tahoma" w:cs="Tahoma"/>
        </w:rPr>
      </w:pPr>
    </w:p>
    <w:p w:rsidR="001C04C0" w:rsidRPr="006D7FE1" w:rsidRDefault="001C04C0" w:rsidP="0028290D">
      <w:pPr>
        <w:pBdr>
          <w:top w:val="single" w:sz="4" w:space="1" w:color="auto"/>
          <w:left w:val="single" w:sz="4" w:space="4" w:color="auto"/>
          <w:bottom w:val="single" w:sz="4" w:space="1" w:color="auto"/>
          <w:right w:val="single" w:sz="4" w:space="4" w:color="auto"/>
        </w:pBdr>
        <w:jc w:val="center"/>
        <w:rPr>
          <w:rFonts w:ascii="Tahoma" w:hAnsi="Tahoma" w:cs="Tahoma"/>
          <w:b/>
          <w:sz w:val="32"/>
          <w:szCs w:val="32"/>
        </w:rPr>
      </w:pPr>
    </w:p>
    <w:sectPr w:rsidR="001C04C0" w:rsidRPr="006D7FE1" w:rsidSect="00E57C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919E0"/>
    <w:multiLevelType w:val="hybridMultilevel"/>
    <w:tmpl w:val="24CE73A0"/>
    <w:lvl w:ilvl="0" w:tplc="83C46C3E">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C23941"/>
    <w:multiLevelType w:val="hybridMultilevel"/>
    <w:tmpl w:val="77E04F56"/>
    <w:lvl w:ilvl="0" w:tplc="83C46C3E">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EB"/>
    <w:rsid w:val="00037651"/>
    <w:rsid w:val="00052C11"/>
    <w:rsid w:val="00130EFC"/>
    <w:rsid w:val="00184A76"/>
    <w:rsid w:val="001C04C0"/>
    <w:rsid w:val="002116B0"/>
    <w:rsid w:val="002503EB"/>
    <w:rsid w:val="00272FBC"/>
    <w:rsid w:val="0028290D"/>
    <w:rsid w:val="00305135"/>
    <w:rsid w:val="00340FC3"/>
    <w:rsid w:val="003A0930"/>
    <w:rsid w:val="006D7FE1"/>
    <w:rsid w:val="007753E9"/>
    <w:rsid w:val="00A7794D"/>
    <w:rsid w:val="00AF0E5B"/>
    <w:rsid w:val="00BD143E"/>
    <w:rsid w:val="00C50B2F"/>
    <w:rsid w:val="00CD47D1"/>
    <w:rsid w:val="00E57C22"/>
    <w:rsid w:val="00FE0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EF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753E9"/>
    <w:rPr>
      <w:rFonts w:ascii="Tahoma" w:hAnsi="Tahoma" w:cs="Tahoma"/>
      <w:sz w:val="16"/>
      <w:szCs w:val="16"/>
    </w:rPr>
  </w:style>
  <w:style w:type="character" w:customStyle="1" w:styleId="TextedebullesCar">
    <w:name w:val="Texte de bulles Car"/>
    <w:link w:val="Textedebulles"/>
    <w:rsid w:val="007753E9"/>
    <w:rPr>
      <w:rFonts w:ascii="Tahoma" w:hAnsi="Tahoma" w:cs="Tahoma"/>
      <w:sz w:val="16"/>
      <w:szCs w:val="16"/>
    </w:rPr>
  </w:style>
  <w:style w:type="paragraph" w:styleId="Paragraphedeliste">
    <w:name w:val="List Paragraph"/>
    <w:basedOn w:val="Normal"/>
    <w:uiPriority w:val="34"/>
    <w:qFormat/>
    <w:rsid w:val="00E57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EF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753E9"/>
    <w:rPr>
      <w:rFonts w:ascii="Tahoma" w:hAnsi="Tahoma" w:cs="Tahoma"/>
      <w:sz w:val="16"/>
      <w:szCs w:val="16"/>
    </w:rPr>
  </w:style>
  <w:style w:type="character" w:customStyle="1" w:styleId="TextedebullesCar">
    <w:name w:val="Texte de bulles Car"/>
    <w:link w:val="Textedebulles"/>
    <w:rsid w:val="007753E9"/>
    <w:rPr>
      <w:rFonts w:ascii="Tahoma" w:hAnsi="Tahoma" w:cs="Tahoma"/>
      <w:sz w:val="16"/>
      <w:szCs w:val="16"/>
    </w:rPr>
  </w:style>
  <w:style w:type="paragraph" w:styleId="Paragraphedeliste">
    <w:name w:val="List Paragraph"/>
    <w:basedOn w:val="Normal"/>
    <w:uiPriority w:val="34"/>
    <w:qFormat/>
    <w:rsid w:val="00E5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rsVAC\Documents\Le%20R&#232;glement%20Int&#233;ri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 Règlement Intérieur</Template>
  <TotalTime>0</TotalTime>
  <Pages>2</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LE ROLE DE DIRIGEANT</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ROLE DE DIRIGEANT</dc:title>
  <dc:creator>AngersVAC</dc:creator>
  <cp:lastModifiedBy>AngersVAC</cp:lastModifiedBy>
  <cp:revision>2</cp:revision>
  <cp:lastPrinted>2014-11-05T09:28:00Z</cp:lastPrinted>
  <dcterms:created xsi:type="dcterms:W3CDTF">2015-06-11T16:57:00Z</dcterms:created>
  <dcterms:modified xsi:type="dcterms:W3CDTF">2015-06-11T16:57:00Z</dcterms:modified>
</cp:coreProperties>
</file>